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94B" w:rsidRPr="008B394B" w:rsidRDefault="008B394B" w:rsidP="008B394B">
      <w:pPr>
        <w:spacing w:after="0" w:line="344" w:lineRule="atLeast"/>
        <w:jc w:val="center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0" w:name="100002"/>
      <w:bookmarkEnd w:id="0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МИНИСТЕРСТВО ОБРАЗОВАНИЯ И НАУКИ РОССИЙСКОЙ ФЕДЕРАЦИИ</w:t>
      </w:r>
    </w:p>
    <w:p w:rsidR="008B394B" w:rsidRPr="008B394B" w:rsidRDefault="008B394B" w:rsidP="008B394B">
      <w:pPr>
        <w:spacing w:after="0" w:line="344" w:lineRule="atLeast"/>
        <w:jc w:val="center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1" w:name="100003"/>
      <w:bookmarkEnd w:id="1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ПРИКАЗ</w:t>
      </w:r>
    </w:p>
    <w:p w:rsidR="008B394B" w:rsidRPr="008B394B" w:rsidRDefault="008B394B" w:rsidP="008B394B">
      <w:pPr>
        <w:spacing w:after="188" w:line="344" w:lineRule="atLeast"/>
        <w:jc w:val="center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от 20 сентября 2013 г. N 1082</w:t>
      </w:r>
    </w:p>
    <w:p w:rsidR="008B394B" w:rsidRPr="008B394B" w:rsidRDefault="008B394B" w:rsidP="008B394B">
      <w:pPr>
        <w:spacing w:after="0" w:line="344" w:lineRule="atLeast"/>
        <w:jc w:val="center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2" w:name="100004"/>
      <w:bookmarkEnd w:id="2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ОБ УТВЕРЖДЕНИИ ПОЛОЖЕНИЯ</w:t>
      </w:r>
    </w:p>
    <w:p w:rsidR="008B394B" w:rsidRPr="008B394B" w:rsidRDefault="008B394B" w:rsidP="008B394B">
      <w:pPr>
        <w:spacing w:after="188" w:line="344" w:lineRule="atLeast"/>
        <w:jc w:val="center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О ПСИХОЛОГО-МЕДИКО-ПЕДАГОГИЧЕСКОЙ КОМИССИИ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3" w:name="100005"/>
      <w:bookmarkEnd w:id="3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В соответствии с </w:t>
      </w:r>
      <w:hyperlink r:id="rId4" w:anchor="100597" w:history="1">
        <w:r w:rsidRPr="008B394B">
          <w:rPr>
            <w:rFonts w:ascii="inherit" w:eastAsia="Times New Roman" w:hAnsi="inherit" w:cs="Arial"/>
            <w:color w:val="005EA5"/>
            <w:sz w:val="24"/>
            <w:szCs w:val="24"/>
            <w:u w:val="single"/>
            <w:lang w:eastAsia="ru-RU"/>
          </w:rPr>
          <w:t>частью 5 статьи 42</w:t>
        </w:r>
      </w:hyperlink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 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</w:t>
      </w:r>
      <w:proofErr w:type="gramStart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N 30, ст. 4036) и </w:t>
      </w:r>
      <w:hyperlink r:id="rId5" w:anchor="100087" w:history="1">
        <w:r w:rsidRPr="008B394B">
          <w:rPr>
            <w:rFonts w:ascii="inherit" w:eastAsia="Times New Roman" w:hAnsi="inherit" w:cs="Arial"/>
            <w:color w:val="005EA5"/>
            <w:sz w:val="24"/>
            <w:szCs w:val="24"/>
            <w:u w:val="single"/>
            <w:lang w:eastAsia="ru-RU"/>
          </w:rPr>
          <w:t>подпунктом 5.2.67</w:t>
        </w:r>
      </w:hyperlink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 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4386), приказываю:</w:t>
      </w:r>
      <w:proofErr w:type="gramEnd"/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4" w:name="100006"/>
      <w:bookmarkEnd w:id="4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1. Утвердить по согласованию с Министерством здравоохранения Российской Федерации прилагаемое </w:t>
      </w:r>
      <w:hyperlink r:id="rId6" w:anchor="100011" w:history="1">
        <w:r w:rsidRPr="008B394B">
          <w:rPr>
            <w:rFonts w:ascii="inherit" w:eastAsia="Times New Roman" w:hAnsi="inherit" w:cs="Arial"/>
            <w:color w:val="005EA5"/>
            <w:sz w:val="24"/>
            <w:szCs w:val="24"/>
            <w:u w:val="single"/>
            <w:lang w:eastAsia="ru-RU"/>
          </w:rPr>
          <w:t>Положение</w:t>
        </w:r>
      </w:hyperlink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 о </w:t>
      </w:r>
      <w:proofErr w:type="spellStart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психолого-медико-педагогической</w:t>
      </w:r>
      <w:proofErr w:type="spellEnd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 комиссии.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5" w:name="100007"/>
      <w:bookmarkEnd w:id="5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2. Признать утратившим силу приказ Министерства образования и науки Российской Федерации от 24 марта 2009 г. N 95 "Об утверждении Положения о </w:t>
      </w:r>
      <w:proofErr w:type="spellStart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психолого-медико-педагогической</w:t>
      </w:r>
      <w:proofErr w:type="spellEnd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 комиссии" (зарегистрирован Министерством юстиции Российской Федерации 29 июня 2009 г., регистрационный N 14145).</w:t>
      </w:r>
    </w:p>
    <w:p w:rsidR="008B394B" w:rsidRPr="008B394B" w:rsidRDefault="008B394B" w:rsidP="008B394B">
      <w:pPr>
        <w:spacing w:after="0" w:line="344" w:lineRule="atLeast"/>
        <w:jc w:val="right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6" w:name="100008"/>
      <w:bookmarkEnd w:id="6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Министр</w:t>
      </w:r>
    </w:p>
    <w:p w:rsidR="008B394B" w:rsidRPr="008B394B" w:rsidRDefault="008B394B" w:rsidP="008B394B">
      <w:pPr>
        <w:spacing w:after="188" w:line="344" w:lineRule="atLeast"/>
        <w:jc w:val="right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Д.В.ЛИВАНОВ</w:t>
      </w:r>
    </w:p>
    <w:p w:rsidR="008B394B" w:rsidRPr="008B394B" w:rsidRDefault="008B394B" w:rsidP="008B3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B394B" w:rsidRDefault="008B394B" w:rsidP="008B3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B394B" w:rsidRDefault="008B394B" w:rsidP="008B3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B394B" w:rsidRDefault="008B394B" w:rsidP="008B3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B394B" w:rsidRDefault="008B394B" w:rsidP="008B3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B394B" w:rsidRDefault="008B394B" w:rsidP="008B3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B394B" w:rsidRDefault="008B394B" w:rsidP="008B3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B394B" w:rsidRDefault="008B394B" w:rsidP="008B3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B394B" w:rsidRDefault="008B394B" w:rsidP="008B3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B394B" w:rsidRDefault="008B394B" w:rsidP="008B3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B394B" w:rsidRDefault="008B394B" w:rsidP="008B3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B394B" w:rsidRDefault="008B394B" w:rsidP="008B3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B394B" w:rsidRDefault="008B394B" w:rsidP="008B3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B394B" w:rsidRDefault="008B394B" w:rsidP="008B3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B394B" w:rsidRDefault="008B394B" w:rsidP="008B3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B394B" w:rsidRDefault="008B394B" w:rsidP="008B3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B394B" w:rsidRDefault="008B394B" w:rsidP="008B3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B394B" w:rsidRDefault="008B394B" w:rsidP="008B3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B394B" w:rsidRDefault="008B394B" w:rsidP="008B3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B394B" w:rsidRDefault="008B394B" w:rsidP="008B3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B394B" w:rsidRDefault="008B394B" w:rsidP="008B3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B394B" w:rsidRDefault="008B394B" w:rsidP="008B3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B394B" w:rsidRDefault="008B394B" w:rsidP="008B3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B394B" w:rsidRDefault="008B394B" w:rsidP="008B3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B394B" w:rsidRDefault="008B394B" w:rsidP="008B3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B394B" w:rsidRDefault="008B394B" w:rsidP="008B3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B394B" w:rsidRDefault="008B394B" w:rsidP="008B3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B394B" w:rsidRDefault="008B394B" w:rsidP="008B3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B394B" w:rsidRPr="008B394B" w:rsidRDefault="008B394B" w:rsidP="008B3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B394B" w:rsidRPr="008B394B" w:rsidRDefault="008B394B" w:rsidP="008B3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8B394B" w:rsidRPr="008B394B" w:rsidRDefault="008B394B" w:rsidP="008B394B">
      <w:pPr>
        <w:spacing w:after="0" w:line="344" w:lineRule="atLeast"/>
        <w:jc w:val="right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7" w:name="100009"/>
      <w:bookmarkEnd w:id="7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lastRenderedPageBreak/>
        <w:t>Приложение</w:t>
      </w:r>
    </w:p>
    <w:p w:rsidR="008B394B" w:rsidRPr="008B394B" w:rsidRDefault="008B394B" w:rsidP="008B394B">
      <w:pPr>
        <w:spacing w:after="0" w:line="344" w:lineRule="atLeast"/>
        <w:jc w:val="right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8" w:name="100010"/>
      <w:bookmarkEnd w:id="8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Утверждено</w:t>
      </w:r>
    </w:p>
    <w:p w:rsidR="008B394B" w:rsidRPr="008B394B" w:rsidRDefault="008B394B" w:rsidP="008B394B">
      <w:pPr>
        <w:spacing w:after="188" w:line="344" w:lineRule="atLeast"/>
        <w:jc w:val="right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приказом Министерства образования</w:t>
      </w:r>
    </w:p>
    <w:p w:rsidR="008B394B" w:rsidRPr="008B394B" w:rsidRDefault="008B394B" w:rsidP="008B394B">
      <w:pPr>
        <w:spacing w:after="188" w:line="344" w:lineRule="atLeast"/>
        <w:jc w:val="right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и науки Российской Федерации</w:t>
      </w:r>
    </w:p>
    <w:p w:rsidR="008B394B" w:rsidRPr="008B394B" w:rsidRDefault="008B394B" w:rsidP="008B394B">
      <w:pPr>
        <w:spacing w:after="188" w:line="344" w:lineRule="atLeast"/>
        <w:jc w:val="right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от 20 сентября 2013 г. N 1082</w:t>
      </w:r>
    </w:p>
    <w:p w:rsidR="008B394B" w:rsidRPr="008B394B" w:rsidRDefault="008B394B" w:rsidP="008B394B">
      <w:pPr>
        <w:spacing w:after="0" w:line="344" w:lineRule="atLeast"/>
        <w:jc w:val="center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9" w:name="100011"/>
      <w:bookmarkEnd w:id="9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ПОЛОЖЕНИЕ О ПСИХОЛОГО-МЕДИКО-ПЕДАГОГИЧЕСКОЙ КОМИССИИ</w:t>
      </w:r>
    </w:p>
    <w:p w:rsidR="008B394B" w:rsidRPr="008B394B" w:rsidRDefault="008B394B" w:rsidP="008B394B">
      <w:pPr>
        <w:spacing w:after="0" w:line="344" w:lineRule="atLeast"/>
        <w:jc w:val="center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10" w:name="100012"/>
      <w:bookmarkEnd w:id="10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I. Общие положения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11" w:name="100013"/>
      <w:bookmarkEnd w:id="11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1. Положение о </w:t>
      </w:r>
      <w:proofErr w:type="spellStart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психолого-медико-педагогической</w:t>
      </w:r>
      <w:proofErr w:type="spellEnd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 комиссии регламентирует деятельность </w:t>
      </w:r>
      <w:proofErr w:type="spellStart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психолого-медико-педагогической</w:t>
      </w:r>
      <w:proofErr w:type="spellEnd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 комиссии (далее - комиссия), включая порядок проведения комиссией комплексного </w:t>
      </w:r>
      <w:proofErr w:type="spellStart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психолого-медико-педагогического</w:t>
      </w:r>
      <w:proofErr w:type="spellEnd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 обследования детей.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12" w:name="100014"/>
      <w:bookmarkEnd w:id="12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2. </w:t>
      </w:r>
      <w:proofErr w:type="gramStart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Комиссия создается в целях своевременного выявления детей с особенностями в физическом и (или) психическом развитии и (или) отклонениями в поведении, проведения их комплексного </w:t>
      </w:r>
      <w:proofErr w:type="spellStart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психолого-медико-педагогического</w:t>
      </w:r>
      <w:proofErr w:type="spellEnd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 обследования (далее - обследование) и подготовки по результатам обследования рекомендаций по оказанию им </w:t>
      </w:r>
      <w:proofErr w:type="spellStart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психолого-медико-педагогической</w:t>
      </w:r>
      <w:proofErr w:type="spellEnd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 помощи и организации их обучения и воспитания, а также подтверждения, уточнения или изменения ранее данных рекомендаций.</w:t>
      </w:r>
      <w:proofErr w:type="gramEnd"/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13" w:name="100015"/>
      <w:bookmarkEnd w:id="13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3. Комиссия может быть центральной или территориальной.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14" w:name="100016"/>
      <w:bookmarkEnd w:id="14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Центральная комиссия создается органом исполнительной власти субъекта Российской Федерации, осуществляющим государственное управление в сфере образования, и осуществляет свою деятельность в пределах территории субъекта Российской Федерации.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15" w:name="100017"/>
      <w:bookmarkEnd w:id="15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Территориальная комиссия создается органом исполнительной власти субъекта Российской Федерации, осуществляющим государственное управление в сфере образования, или органом местного самоуправления, осуществляющим управление в сфере образования, и осуществляет свою деятельность в пределах территории одного или нескольких муниципальных образований субъекта Российской Федерации.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16" w:name="100018"/>
      <w:bookmarkEnd w:id="16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4. Комиссию возглавляет руководитель.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17" w:name="100019"/>
      <w:bookmarkEnd w:id="17"/>
      <w:proofErr w:type="gramStart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В состав комиссии входят: педагог-психолог, учителя-дефектологи (по соответствующему профилю: </w:t>
      </w:r>
      <w:proofErr w:type="spellStart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олигофренопедагог</w:t>
      </w:r>
      <w:proofErr w:type="spellEnd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, тифлопедагог, сурдопедагог), учитель-логопед, педиатр, невролог, офтальмолог, </w:t>
      </w:r>
      <w:proofErr w:type="spellStart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оториноларинголог</w:t>
      </w:r>
      <w:proofErr w:type="spellEnd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, ортопед, психиатр детский, социальный педагог.</w:t>
      </w:r>
      <w:proofErr w:type="gramEnd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 При необходимости в состав комиссии включаются и другие специалисты.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18" w:name="100020"/>
      <w:bookmarkEnd w:id="18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Включение врачей в состав комиссии осуществляется по согласованию с органом исполнительной власти субъекта Российской Федерации в области здравоохранения или органом местного самоуправления, осуществляющим управление в сфере здравоохранения.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19" w:name="100021"/>
      <w:bookmarkEnd w:id="19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5. Состав и порядок работы комиссии утверждаются соответственно органом исполнительной власти субъекта Российской Федерации, осуществляющим государственное управление в сфере образования, и органом местного самоуправления, осуществляющим управление в сфере образования.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20" w:name="100022"/>
      <w:bookmarkEnd w:id="20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lastRenderedPageBreak/>
        <w:t>6. Количество комиссий определяется из расчета 1 комиссия на 10 тысяч детей, проживающих на соответствующей территории, но не менее 1 комиссии в субъекте Российской Федерации. Количество создаваемых комиссий определяется также исходя из сложившихся социально-демографических, географических и других особенностей соответствующей территории.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21" w:name="100023"/>
      <w:bookmarkEnd w:id="21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7. Органы исполнительной власти субъектов Российской Федерации, осуществляющие государственное управление в сфере образования, органы местного самоуправления, осуществляющие управление в сфере образования, организации, осуществляющие образовательную деятельность (далее - образовательные организации), комиссии информируют родителей (законных представителей) детей об основных направлениях деятельности, месте нахождения, порядке и графике работы комиссий.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22" w:name="100024"/>
      <w:bookmarkEnd w:id="22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8. Информация о проведении обследования детей в комиссии, результаты обследования, а также иная информация, связанная с обследованием детей в комиссии, является конфиденциальной. Предоставление указанной информации без письменного согласия родителей (законных представителей) детей третьим лицам не допускается, за исключением случаев, предусмотренных законодательством Российской Федерации.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23" w:name="100025"/>
      <w:bookmarkEnd w:id="23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9. Органы исполнительной власти субъектов Российской Федерации, осуществляющие государственное управление в сфере образования, и органы местного самоуправления, осуществляющие управление в сфере образования, обеспечивают комиссию необходимыми помещениями, оборудованием, компьютерной и оргтехникой, автотранспортом для организации ее деятельности.</w:t>
      </w:r>
    </w:p>
    <w:p w:rsidR="008B394B" w:rsidRPr="008B394B" w:rsidRDefault="008B394B" w:rsidP="008B394B">
      <w:pPr>
        <w:spacing w:after="0" w:line="344" w:lineRule="atLeast"/>
        <w:jc w:val="center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24" w:name="100026"/>
      <w:bookmarkEnd w:id="24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II. Основные направления деятельности и права комиссии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25" w:name="100027"/>
      <w:bookmarkEnd w:id="25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10. Основными направлениями деятельности комиссии являются: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26" w:name="100028"/>
      <w:bookmarkEnd w:id="26"/>
      <w:proofErr w:type="gramStart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а) проведение обследования детей в возрасте от 0 до 18 лет в целях своевременного выявления особенностей в физическом и (или) психическом развитии и (или) отклонений в поведении детей;</w:t>
      </w:r>
      <w:proofErr w:type="gramEnd"/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27" w:name="100029"/>
      <w:bookmarkEnd w:id="27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б) подготовка по результатам обследования рекомендаций по оказанию детям </w:t>
      </w:r>
      <w:proofErr w:type="spellStart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психолого-медико-педагогической</w:t>
      </w:r>
      <w:proofErr w:type="spellEnd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 помощи и организации их обучения и воспитания, подтверждение, уточнение или изменение ранее данных комиссией рекомендаций;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28" w:name="100030"/>
      <w:bookmarkEnd w:id="28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в) оказание консультативной помощи родителям (законным представителям) детей, работникам образовательных организаций, организаций, осуществляющих социальное обслуживание, медицинских организаций, других организаций по вопросам воспитания, обучения и коррекции нарушений развития детей с ограниченными возможностями здоровья и (или) </w:t>
      </w:r>
      <w:proofErr w:type="spellStart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девиантным</w:t>
      </w:r>
      <w:proofErr w:type="spellEnd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 (общественно опасным) поведением;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29" w:name="100031"/>
      <w:bookmarkEnd w:id="29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г) оказание федеральным учреждениям медико-социальной экспертизы содействия в разработке индивидуальной программы реабилитации ребенка-инвалида;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30" w:name="100032"/>
      <w:bookmarkEnd w:id="30"/>
      <w:proofErr w:type="spellStart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д</w:t>
      </w:r>
      <w:proofErr w:type="spellEnd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) осуществление учета данных о детях с ограниченными возможностями здоровья и (или) </w:t>
      </w:r>
      <w:proofErr w:type="spellStart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девиантным</w:t>
      </w:r>
      <w:proofErr w:type="spellEnd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 (общественно опасным) поведением, проживающих на территории деятельности комиссии;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31" w:name="100033"/>
      <w:bookmarkEnd w:id="31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е) участие в организации информационно-просветительской работы с населением в области предупреждения и коррекции недостатков в физическом и (или) психическом развитии и (или) отклонений в поведении детей.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32" w:name="100034"/>
      <w:bookmarkEnd w:id="32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lastRenderedPageBreak/>
        <w:t>11. Центральная комиссия, кроме установленных </w:t>
      </w:r>
      <w:hyperlink r:id="rId7" w:anchor="100027" w:history="1">
        <w:r w:rsidRPr="008B394B">
          <w:rPr>
            <w:rFonts w:ascii="inherit" w:eastAsia="Times New Roman" w:hAnsi="inherit" w:cs="Arial"/>
            <w:color w:val="005EA5"/>
            <w:sz w:val="24"/>
            <w:szCs w:val="24"/>
            <w:u w:val="single"/>
            <w:lang w:eastAsia="ru-RU"/>
          </w:rPr>
          <w:t>пунктом 10</w:t>
        </w:r>
      </w:hyperlink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 настоящего положения основных направлений деятельности, осуществляет: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33" w:name="100035"/>
      <w:bookmarkEnd w:id="33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а) координацию и организационно-методическое обеспечение деятельности территориальных комиссий;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34" w:name="100036"/>
      <w:bookmarkEnd w:id="34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б) проведение обследования детей по направлению территориальной комиссии, а также в случае обжалования родителями (законными представителями) детей заключения территориальной комиссии.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35" w:name="100037"/>
      <w:bookmarkEnd w:id="35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12. Комиссия имеет право: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36" w:name="100038"/>
      <w:bookmarkEnd w:id="36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запрашивать у органов исполнительной власти, правоохранительных органов, организаций и граждан сведения, необходимые для осуществления своей деятельности;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37" w:name="100039"/>
      <w:bookmarkEnd w:id="37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осуществлять мониторинг учета рекомендаций комиссии по созданию необходимых условий для обучения и воспитания детей в образовательных организациях, а также в семье (с согласия родителей (законных представителей) детей);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38" w:name="100040"/>
      <w:bookmarkEnd w:id="38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вносить в органы государственной власти субъектов Российской Федерации, осуществляющие государственное управление в сфере образования, и органы местного самоуправления, осуществляющие управление в сфере образования, предложения по вопросам совершенствования деятельности комиссий.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39" w:name="100041"/>
      <w:bookmarkEnd w:id="39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13. Комиссия имеет печать и бланки со своим наименованием.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40" w:name="100042"/>
      <w:bookmarkEnd w:id="40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14. </w:t>
      </w:r>
      <w:proofErr w:type="gramStart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Обследование детей, в том числе обучающихся с ограниченными возможностями здоровья, детей-инвалидов до окончания ими образовательных организаций, реализующих основные или адаптированные общеобразовательные программы, осуществляется в комиссии по письменному заявлению родителей (законных представителей) или по направлению образовательных организаций, организаций, осуществляющих социальное обслуживание, медицинских организаций, других организаций с письменного согласия их родителей (законных представителей).</w:t>
      </w:r>
      <w:proofErr w:type="gramEnd"/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41" w:name="100043"/>
      <w:bookmarkEnd w:id="41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Медицинское обследование детей, достигших возраста 15 лет, проводится с их согласия, если иное не установлено законодательством Российской Федерации.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42" w:name="100044"/>
      <w:bookmarkEnd w:id="42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Обследование детей, консультирование детей и их родителей (законных представителей) специалистами комиссии осуществляются бесплатно.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43" w:name="100045"/>
      <w:bookmarkEnd w:id="43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15. Для проведения обследования ребенка его родители (законные представители) предъявляют в комиссию документ, удостоверяющий их личность, документы, подтверждающие полномочия по представлению интересов ребенка, а также представляют следующие документы: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44" w:name="100046"/>
      <w:bookmarkEnd w:id="44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а) заявление о проведении или согласие на проведение обследования ребенка в комиссии;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45" w:name="100047"/>
      <w:bookmarkEnd w:id="45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б) копию паспорта или свидетельства о рождении ребенка (предоставляются с предъявлением оригинала или заверенной в установленном порядке копии);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46" w:name="100048"/>
      <w:bookmarkEnd w:id="46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в) направление образовательной организации, организации, осуществляющей социальное обслуживание, медицинской организации, другой организации (при наличии);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47" w:name="100049"/>
      <w:bookmarkEnd w:id="47"/>
      <w:proofErr w:type="gramStart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г) заключение (заключения) </w:t>
      </w:r>
      <w:proofErr w:type="spellStart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психолого-медико-педагогического</w:t>
      </w:r>
      <w:proofErr w:type="spellEnd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 консилиума образовательной организации или специалиста (специалистов), осуществляющего </w:t>
      </w:r>
      <w:proofErr w:type="spellStart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психолого-медико-педагогическое</w:t>
      </w:r>
      <w:proofErr w:type="spellEnd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 сопровождение обучающихся в образовательной организации (для обучающихся образовательных организаций) (при наличии);</w:t>
      </w:r>
      <w:proofErr w:type="gramEnd"/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48" w:name="100050"/>
      <w:bookmarkEnd w:id="48"/>
      <w:proofErr w:type="spellStart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lastRenderedPageBreak/>
        <w:t>д</w:t>
      </w:r>
      <w:proofErr w:type="spellEnd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) заключение (заключения) комиссии о результатах ранее проведенного обследования ребенка (при наличии);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49" w:name="100051"/>
      <w:bookmarkEnd w:id="49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е) подробную выписку из истории развития ребенка с заключениями врачей, наблюдающих ребенка в медицинской организации по месту жительства (регистрации);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50" w:name="100052"/>
      <w:bookmarkEnd w:id="50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ж) характеристику </w:t>
      </w:r>
      <w:proofErr w:type="gramStart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обучающегося</w:t>
      </w:r>
      <w:proofErr w:type="gramEnd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, выданную образовательной организацией (для обучающихся образовательных организаций);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51" w:name="100053"/>
      <w:bookmarkEnd w:id="51"/>
      <w:proofErr w:type="spellStart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з</w:t>
      </w:r>
      <w:proofErr w:type="spellEnd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) письменные работы по русскому (родному) языку, математике, результаты самостоятельной продуктивной деятельности ребенка.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52" w:name="100054"/>
      <w:bookmarkEnd w:id="52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При необходимости комиссия запрашивает у соответствующих органов и организаций или у родителей (законных представителей) дополнительную информацию о ребенке.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53" w:name="100055"/>
      <w:bookmarkEnd w:id="53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Запись на проведение обследования ребенка в комиссии осуществляется при подаче документов.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54" w:name="100056"/>
      <w:bookmarkEnd w:id="54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16. Комиссией ведется следующая документация: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55" w:name="100057"/>
      <w:bookmarkEnd w:id="55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а) журнал записи детей на обследование;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56" w:name="100058"/>
      <w:bookmarkEnd w:id="56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б) журнал учета детей, прошедших обследование;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57" w:name="100059"/>
      <w:bookmarkEnd w:id="57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в) карта ребенка, прошедшего обследование;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58" w:name="100060"/>
      <w:bookmarkEnd w:id="58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г) протокол обследования ребенка (далее - протокол).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59" w:name="100061"/>
      <w:bookmarkEnd w:id="59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17. Информирование родителей (законных представителей) ребенка о дате, времени, месте и порядке проведения обследования, а также об их правах и правах ребенка, связанных с проведением обследования, осуществляется комиссией в 5-дневный срок с момента подачи документов для проведения обследования.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60" w:name="100062"/>
      <w:bookmarkEnd w:id="60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18. Обследование детей проводится в помещениях, где размещается комиссия. При необходимости и наличии соответствующих условий обследование детей может быть проведено по месту их проживания и (или) обучения.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61" w:name="100063"/>
      <w:bookmarkEnd w:id="61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19. Обследование детей проводится каждым специалистом комиссии индивидуально или несколькими специалистами одновременно. Состав специалистов комиссии, участвующих в проведении обследования, процедура и продолжительность обследования определяются исходя из задач обследования, а также возрастных, психофизических и иных индивидуальных особенностей детей.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62" w:name="100064"/>
      <w:bookmarkEnd w:id="62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При решении комиссии о дополнительном обследовании оно проводится в другой день.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63" w:name="100065"/>
      <w:bookmarkEnd w:id="63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Территориальная комиссия в случае необходимости направляет ребенка для проведения обследования в центральную комиссию.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64" w:name="100066"/>
      <w:bookmarkEnd w:id="64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20. В ходе обследования ребенка комиссией ведется протокол, в котором указываются сведения о ребенке, специалистах комиссии, перечень документов, представленных для проведения обследования, результаты обследования ребенка специалистами, выводы специалистов, особые мнения специалистов (при наличии) и заключение комиссии.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65" w:name="100067"/>
      <w:bookmarkEnd w:id="65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21. В заключени</w:t>
      </w:r>
      <w:proofErr w:type="gramStart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и</w:t>
      </w:r>
      <w:proofErr w:type="gramEnd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 комиссии, заполненном на бланке, указываются: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66" w:name="100068"/>
      <w:bookmarkEnd w:id="66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обоснованные выводы о наличии либо отсутствии у ребенка особенностей в физическом и (или) психическом развитии и (или) отклонений в поведении и наличии либо отсутствии необходимости создания условий для получения ребенком образования, коррекции нарушений развития и социальной адаптации на основе специальных педагогических подходов;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67" w:name="100069"/>
      <w:bookmarkEnd w:id="67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lastRenderedPageBreak/>
        <w:t xml:space="preserve">рекомендации по определению формы получения образования, образовательной программы, которую ребенок может освоить, форм и методов </w:t>
      </w:r>
      <w:proofErr w:type="spellStart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психолого-медико-педагогической</w:t>
      </w:r>
      <w:proofErr w:type="spellEnd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 помощи, созданию специальных условий для получения образования.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68" w:name="100070"/>
      <w:bookmarkEnd w:id="68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Обсуждение результатов обследования и вынесение заключения комиссии производятся в отсутствие детей.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69" w:name="100071"/>
      <w:bookmarkEnd w:id="69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22. Протокол и заключение комиссии оформляются в день проведения обследования, подписываются специалистами комиссии, проводившими обследование, и руководителем комиссии (лицом, исполняющим его обязанности) и заверяются печатью комиссии.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70" w:name="100072"/>
      <w:bookmarkEnd w:id="70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В случае необходимости срок оформления протокола и заключения комиссии продлевается, но не более чем на 5 рабочих дней со дня проведения обследования.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71" w:name="100073"/>
      <w:bookmarkEnd w:id="71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Копия заключения комиссии и копии особых мнений специалистов (при их наличии) по согласованию с родителями (законными представителями) детей выдаются им под роспись или направляются по почте с уведомлением о вручении.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72" w:name="100074"/>
      <w:bookmarkEnd w:id="72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23. Заключение комиссии носит для родителей (законных представителей) детей рекомендательный характер.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73" w:name="100075"/>
      <w:bookmarkEnd w:id="73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Представленное родителями (законными представителями) детей заключение комиссии является основанием для создания органами исполнительной власти субъектов Российской Федерации, осуществляющими государственное управление в сфере образования, и органами местного самоуправления, осуществляющими управление в сфере образования, образовательными организациями, иными органами и организациями в соответствии с их компетенцией рекомендованных в заключени</w:t>
      </w:r>
      <w:proofErr w:type="gramStart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и</w:t>
      </w:r>
      <w:proofErr w:type="gramEnd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 условий для обучения и воспитания детей.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74" w:name="100076"/>
      <w:bookmarkEnd w:id="74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Заключение комиссии действительно для представления в указанные органы, организации в течение календарного года </w:t>
      </w:r>
      <w:proofErr w:type="gramStart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с даты</w:t>
      </w:r>
      <w:proofErr w:type="gramEnd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 его подписания.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75" w:name="100077"/>
      <w:bookmarkEnd w:id="75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24. Комиссия оказывает детям, самостоятельно обратившимся в комиссию, консультативную помощь по вопросам оказания </w:t>
      </w:r>
      <w:proofErr w:type="spellStart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психолого-медико-педагогической</w:t>
      </w:r>
      <w:proofErr w:type="spellEnd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 помощи детям, в том числе информацию об их правах.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76" w:name="100078"/>
      <w:bookmarkEnd w:id="76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25. Родители (законные представители) детей имеют право: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77" w:name="100079"/>
      <w:bookmarkEnd w:id="77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присутствовать при обследовании детей в комиссии, обсуждении результатов обследования и вынесении комиссией заключения, высказывать свое мнение относительно рекомендаций по организации обучения и воспитания детей;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78" w:name="100080"/>
      <w:bookmarkEnd w:id="78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получать консультации специалистов комиссии по вопросам обследования детей в комиссии и оказания им </w:t>
      </w:r>
      <w:proofErr w:type="spellStart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психолого-медико-педагогической</w:t>
      </w:r>
      <w:proofErr w:type="spellEnd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 помощи, в том числе информацию о своих правах и правах детей;</w:t>
      </w:r>
    </w:p>
    <w:p w:rsidR="008B394B" w:rsidRPr="008B394B" w:rsidRDefault="008B394B" w:rsidP="008B394B">
      <w:pPr>
        <w:spacing w:after="0" w:line="344" w:lineRule="atLeast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bookmarkStart w:id="79" w:name="100081"/>
      <w:bookmarkEnd w:id="79"/>
      <w:r w:rsidRPr="008B394B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в случае несогласия с заключением территориальной комиссии обжаловать его в центральную комиссию.</w:t>
      </w:r>
    </w:p>
    <w:p w:rsidR="00EF5FC1" w:rsidRDefault="00EF5FC1"/>
    <w:sectPr w:rsidR="00EF5FC1" w:rsidSect="00EF5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8B394B"/>
    <w:rsid w:val="002F7A49"/>
    <w:rsid w:val="008B394B"/>
    <w:rsid w:val="00C27787"/>
    <w:rsid w:val="00D7543D"/>
    <w:rsid w:val="00EF5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FC1"/>
  </w:style>
  <w:style w:type="paragraph" w:styleId="1">
    <w:name w:val="heading 1"/>
    <w:basedOn w:val="a"/>
    <w:link w:val="10"/>
    <w:uiPriority w:val="9"/>
    <w:qFormat/>
    <w:rsid w:val="008B394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394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B39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B394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center">
    <w:name w:val="pcenter"/>
    <w:basedOn w:val="a"/>
    <w:rsid w:val="008B3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oth">
    <w:name w:val="pboth"/>
    <w:basedOn w:val="a"/>
    <w:rsid w:val="008B3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B394B"/>
    <w:rPr>
      <w:color w:val="0000FF"/>
      <w:u w:val="single"/>
    </w:rPr>
  </w:style>
  <w:style w:type="paragraph" w:customStyle="1" w:styleId="pright">
    <w:name w:val="pright"/>
    <w:basedOn w:val="a"/>
    <w:rsid w:val="008B3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4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62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4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legalacts.ru/doc/prikaz-minobrnauki-rossii-ot-20092013-n-1082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egalacts.ru/doc/prikaz-minobrnauki-rossii-ot-20092013-n-1082/" TargetMode="External"/><Relationship Id="rId5" Type="http://schemas.openxmlformats.org/officeDocument/2006/relationships/hyperlink" Target="http://legalacts.ru/doc/postanovlenie-pravitelstva-rf-ot-03062013-n-466/" TargetMode="External"/><Relationship Id="rId4" Type="http://schemas.openxmlformats.org/officeDocument/2006/relationships/hyperlink" Target="http://legalacts.ru/doc/273_FZ-ob-obrazovanii/glava-4/statja-42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2243</Words>
  <Characters>12791</Characters>
  <Application>Microsoft Office Word</Application>
  <DocSecurity>0</DocSecurity>
  <Lines>106</Lines>
  <Paragraphs>30</Paragraphs>
  <ScaleCrop>false</ScaleCrop>
  <Company/>
  <LinksUpToDate>false</LinksUpToDate>
  <CharactersWithSpaces>15004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Фесенко Юрий</dc:creator>
  <cp:lastModifiedBy>Фесенко Юрий</cp:lastModifiedBy>
  <cp:revision>1</cp:revision>
  <dcterms:created xsi:type="dcterms:W3CDTF">2018-05-24T09:29:00Z</dcterms:created>
  <dcterms:modified xsi:type="dcterms:W3CDTF">2018-05-24T09:32:00Z</dcterms:modified>
</cp:coreProperties>
</file>