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80D" w:rsidRDefault="0026680D" w:rsidP="00483EC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80810" cy="10635175"/>
            <wp:effectExtent l="19050" t="0" r="0" b="0"/>
            <wp:docPr id="1" name="Рисунок 1" descr="C:\Documents and Settings\Владелец\Рабочий стол\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ладелец\Рабочий стол\47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1063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EC2" w:rsidRPr="0067551A" w:rsidRDefault="00483EC2" w:rsidP="00483EC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7551A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483EC2" w:rsidRPr="0067551A" w:rsidRDefault="00483EC2" w:rsidP="00483EC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7551A">
        <w:rPr>
          <w:rFonts w:ascii="Times New Roman" w:hAnsi="Times New Roman" w:cs="Times New Roman"/>
          <w:sz w:val="24"/>
          <w:szCs w:val="24"/>
        </w:rPr>
        <w:t xml:space="preserve">приказом управления образования </w:t>
      </w:r>
    </w:p>
    <w:p w:rsidR="00483EC2" w:rsidRPr="0067551A" w:rsidRDefault="00483EC2" w:rsidP="00483EC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7551A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</w:p>
    <w:p w:rsidR="00483EC2" w:rsidRPr="0067551A" w:rsidRDefault="00483EC2" w:rsidP="00483EC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7551A">
        <w:rPr>
          <w:rFonts w:ascii="Times New Roman" w:hAnsi="Times New Roman" w:cs="Times New Roman"/>
          <w:sz w:val="24"/>
          <w:szCs w:val="24"/>
        </w:rPr>
        <w:t>района «Волоконовск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67551A">
        <w:rPr>
          <w:rFonts w:ascii="Times New Roman" w:hAnsi="Times New Roman" w:cs="Times New Roman"/>
          <w:sz w:val="24"/>
          <w:szCs w:val="24"/>
        </w:rPr>
        <w:t xml:space="preserve"> район» </w:t>
      </w:r>
    </w:p>
    <w:p w:rsidR="00483EC2" w:rsidRPr="0067551A" w:rsidRDefault="00483EC2" w:rsidP="00483EC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7551A">
        <w:rPr>
          <w:rFonts w:ascii="Times New Roman" w:hAnsi="Times New Roman" w:cs="Times New Roman"/>
          <w:sz w:val="24"/>
          <w:szCs w:val="24"/>
        </w:rPr>
        <w:t>Белгородской области</w:t>
      </w:r>
    </w:p>
    <w:p w:rsidR="00483EC2" w:rsidRDefault="00483EC2" w:rsidP="00483EC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7551A">
        <w:rPr>
          <w:rFonts w:ascii="Times New Roman" w:hAnsi="Times New Roman" w:cs="Times New Roman"/>
          <w:sz w:val="24"/>
          <w:szCs w:val="24"/>
        </w:rPr>
        <w:t xml:space="preserve">от </w:t>
      </w:r>
      <w:r w:rsidR="0026680D">
        <w:rPr>
          <w:rFonts w:ascii="Times New Roman" w:hAnsi="Times New Roman" w:cs="Times New Roman"/>
          <w:sz w:val="24"/>
          <w:szCs w:val="24"/>
        </w:rPr>
        <w:t>25 апреля</w:t>
      </w:r>
      <w:r w:rsidR="0031555F">
        <w:rPr>
          <w:rFonts w:ascii="Times New Roman" w:hAnsi="Times New Roman" w:cs="Times New Roman"/>
          <w:sz w:val="24"/>
          <w:szCs w:val="24"/>
        </w:rPr>
        <w:t xml:space="preserve"> </w:t>
      </w:r>
      <w:r w:rsidRPr="0067551A">
        <w:rPr>
          <w:rFonts w:ascii="Times New Roman" w:hAnsi="Times New Roman" w:cs="Times New Roman"/>
          <w:sz w:val="24"/>
          <w:szCs w:val="24"/>
        </w:rPr>
        <w:t>201</w:t>
      </w:r>
      <w:r w:rsidR="0031555F">
        <w:rPr>
          <w:rFonts w:ascii="Times New Roman" w:hAnsi="Times New Roman" w:cs="Times New Roman"/>
          <w:sz w:val="24"/>
          <w:szCs w:val="24"/>
        </w:rPr>
        <w:t>4</w:t>
      </w:r>
      <w:r w:rsidRPr="0067551A">
        <w:rPr>
          <w:rFonts w:ascii="Times New Roman" w:hAnsi="Times New Roman" w:cs="Times New Roman"/>
          <w:sz w:val="24"/>
          <w:szCs w:val="24"/>
        </w:rPr>
        <w:t xml:space="preserve"> г. № </w:t>
      </w:r>
      <w:r w:rsidR="0026680D">
        <w:rPr>
          <w:rFonts w:ascii="Times New Roman" w:hAnsi="Times New Roman" w:cs="Times New Roman"/>
          <w:sz w:val="24"/>
          <w:szCs w:val="24"/>
        </w:rPr>
        <w:t>479</w:t>
      </w:r>
    </w:p>
    <w:p w:rsidR="00483EC2" w:rsidRPr="00483EC2" w:rsidRDefault="00483EC2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2884" w:rsidRPr="00483EC2" w:rsidRDefault="003C2884" w:rsidP="00483EC2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3C2884" w:rsidRPr="00483EC2" w:rsidRDefault="003C2884" w:rsidP="00483EC2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b/>
          <w:sz w:val="28"/>
          <w:szCs w:val="28"/>
        </w:rPr>
        <w:t>об экспертных группах муниципальной аттестационной комиссии</w:t>
      </w:r>
    </w:p>
    <w:p w:rsidR="003C2884" w:rsidRDefault="003C2884" w:rsidP="0075146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75146B" w:rsidRPr="00483EC2" w:rsidRDefault="0075146B" w:rsidP="0075146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2884" w:rsidRPr="00483EC2" w:rsidRDefault="003C2884" w:rsidP="00483EC2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b/>
          <w:sz w:val="28"/>
          <w:szCs w:val="28"/>
        </w:rPr>
        <w:t>1.Общие положения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1.1. Настоящее Положение определяет порядок создания экспертных групп для осуществления всестороннего анализа результатов профессиональной деятельности и подготовки экспертного заключения при проведении аттестации руководящих работников с целью установления соответствия уровня квалификации требованиям, предъявляемым к первой или высшей квалификационным категориям.                                                           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1.2. Настоящее Положение разработано в соответствии </w:t>
      </w:r>
      <w:proofErr w:type="gramStart"/>
      <w:r w:rsidRPr="00483EC2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483EC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C2884" w:rsidRPr="0075146B" w:rsidRDefault="003C2884" w:rsidP="0075146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146B">
        <w:rPr>
          <w:rFonts w:ascii="Times New Roman" w:eastAsia="Times New Roman" w:hAnsi="Times New Roman" w:cs="Times New Roman"/>
          <w:sz w:val="28"/>
          <w:szCs w:val="28"/>
        </w:rPr>
        <w:t>- Законом Российской Федерации от 29 декабря 2012 года № 273-ФЗ «Об образовании»;</w:t>
      </w:r>
    </w:p>
    <w:p w:rsidR="0075146B" w:rsidRPr="0075146B" w:rsidRDefault="0075146B" w:rsidP="0075146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146B">
        <w:rPr>
          <w:rFonts w:ascii="Times New Roman" w:eastAsia="Times New Roman" w:hAnsi="Times New Roman" w:cs="Times New Roman"/>
          <w:sz w:val="28"/>
          <w:szCs w:val="28"/>
        </w:rPr>
        <w:t>- Приказ Министерства образования и науки РФ от 24 марта 2010 г. N 209 "О порядке аттестации педагогических работников государственных и муниципальных образовательных учреждений";</w:t>
      </w:r>
    </w:p>
    <w:p w:rsidR="003C2884" w:rsidRPr="0075146B" w:rsidRDefault="003C2884" w:rsidP="0075146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146B">
        <w:rPr>
          <w:rFonts w:ascii="Times New Roman" w:eastAsia="Times New Roman" w:hAnsi="Times New Roman" w:cs="Times New Roman"/>
          <w:sz w:val="28"/>
          <w:szCs w:val="28"/>
        </w:rPr>
        <w:t xml:space="preserve">- Письмом Департамента общего образования Министерства образования и науки Российской Федерации и Профсоюза работников народного образования и науки Российской Федерации № 03-52/46 от 18.08.2010 г. «Разъяснения по применению Порядка </w:t>
      </w:r>
      <w:r w:rsidRPr="0075146B">
        <w:rPr>
          <w:rFonts w:ascii="Times New Roman" w:eastAsia="Times New Roman" w:hAnsi="Times New Roman" w:cs="Times New Roman"/>
          <w:bCs/>
          <w:sz w:val="28"/>
          <w:szCs w:val="28"/>
        </w:rPr>
        <w:t>аттестации педагогических работников государственных и муниципальных образовательных организаций»</w:t>
      </w:r>
      <w:r w:rsidRPr="0075146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C2884" w:rsidRPr="00483EC2" w:rsidRDefault="0075146B" w:rsidP="0075146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C2884" w:rsidRPr="00483EC2">
        <w:rPr>
          <w:rFonts w:ascii="Times New Roman" w:eastAsia="Times New Roman" w:hAnsi="Times New Roman" w:cs="Times New Roman"/>
          <w:sz w:val="28"/>
          <w:szCs w:val="28"/>
        </w:rPr>
        <w:t>Положением об Управлении образования администрации муниципального района   «Волоконовский район».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>1.3. Основными принципами деятельности экспертов являются открытость, коллегиальность, системность и целостность экспертных оценок, обеспечивающих объективное, корректное, бережное, доброжелательное отношение к аттестуемым работникам.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1.4. Персональный состав экспертов муниципальной аттестационной комиссии утверждается приказом управления образования администрации муниципального района «Волоконовский район».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2884" w:rsidRPr="00483EC2" w:rsidRDefault="003C2884" w:rsidP="00483EC2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b/>
          <w:sz w:val="28"/>
          <w:szCs w:val="28"/>
        </w:rPr>
        <w:t>2.Формирование экспертных групп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состав экспертов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аттестационной комиссии включаются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опытные руководящие работники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имеющие высшую квалификационную категорию и стаж педагогической деятельности не менее 5 лет,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специалисты управления образования,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работники муниципального центра оценки качества образования.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2.2. Экспертные группы возглавляют руководители из числа членов муниципальной аттестационной комиссии.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2.3. Экспертные группы, их количественный (не менее трех человек) и персональный составы формируются после рассмотрения поданных на аттестацию заявлений. </w:t>
      </w:r>
    </w:p>
    <w:p w:rsidR="0075146B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2.4. По желанию аттестуемого состав экспертной группы может быть изменён. При </w:t>
      </w:r>
      <w:r w:rsidR="0075146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этом </w:t>
      </w:r>
      <w:r w:rsidR="0075146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желание </w:t>
      </w:r>
      <w:r w:rsidR="0075146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аттестуемого </w:t>
      </w:r>
      <w:r w:rsidR="0075146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пригласить </w:t>
      </w:r>
      <w:r w:rsidR="0075146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="0075146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внешних </w:t>
      </w:r>
      <w:r w:rsidR="0075146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экспертов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lastRenderedPageBreak/>
        <w:t>для оценки текущих результатов его труда должно быть оформлено личным заявлением.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2884" w:rsidRPr="00483EC2" w:rsidRDefault="003C2884" w:rsidP="00483EC2">
      <w:pPr>
        <w:pStyle w:val="a3"/>
        <w:ind w:left="709" w:right="85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b/>
          <w:sz w:val="28"/>
          <w:szCs w:val="28"/>
        </w:rPr>
        <w:t>3.Организация работы экспертных групп при проведении аттестации с целью  установления соответствия уровня квалификации требованиям, предъявляемым к первой или высшей квалификационным категориям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3.1. Процедура экспертизы уровня квалификации руководящих работников предполагает комплексный анализ следующих материалов: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- представление </w:t>
      </w:r>
      <w:r w:rsidRPr="00483EC2">
        <w:rPr>
          <w:rFonts w:ascii="Times New Roman" w:hAnsi="Times New Roman" w:cs="Times New Roman"/>
          <w:sz w:val="28"/>
          <w:szCs w:val="28"/>
        </w:rPr>
        <w:t>руководителя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- результаты  определения уровня  профессиональной компетенции (тестирование на знание нормативно-правовой базы, основ педагогики и психологии, актуальных вопросов профессиональной деятельности);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- документально зафиксированные результаты  профессиональной деятельности руководящего работника в межаттестационный период (портфолио профессиональных достижений).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3.2. 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повышения объективности, коллегиальности,  открытости процедуры аттестации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проведении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комплексного анализа 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используются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критерии и показатели, которые позволяют 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исчислять в баллах показатели уровня квалификации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руководящего работника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Критерии и показатели, используемые при аттестации руководящих работников, 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утверждаются приказом управления образования.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3.3. Если анализ предоставленных материалов позволяет сделать вывод о том, что уровень квалификации руководящего работника соответствует требованиям, предъявляемым к первой или высшей квалификационным категориям, и аттестуемый набирает необходимое количество баллов, то  экспертная группа принимается решение рекомендовать муниципальной аттестационной комиссии присвоить данному руководящему работнику соответствующую категорию.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83EC2">
        <w:rPr>
          <w:rFonts w:ascii="Times New Roman" w:eastAsia="Times New Roman" w:hAnsi="Times New Roman" w:cs="Times New Roman"/>
          <w:sz w:val="28"/>
          <w:szCs w:val="28"/>
        </w:rPr>
        <w:t>Если анализ предоставленных материалов не позволяет сделать вывод о том, что уровень квалификации руководящего работника соответствует требованиям, предъявляемым к первой или высшей квалификационным категориям, и аттестуемый не набирает необходимого количества баллов, то  экспертная группа принимается решение о дополнительной экспертизе профессиональной деятельности аттестуемого в виде собеседования с аттестуемым или выхода экспертной группы на рабочее место аттестуемого.</w:t>
      </w:r>
      <w:proofErr w:type="gramEnd"/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3.4. По результатам работы экспертная группа готовит экспертное заключение.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Экспертное заключение принимается большинством голосов и подписывается всеми членами экспертной группы. В случае наличия особого мнения отдельных членов экспертной группы, оно фиксируется в форме приложения к заключению.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3.5. Экспертная группа передает экспертное заключение в муниципальную аттестационную комиссию. Экспертное заключение является документом, на основании которого муниципальная аттестационная комиссия  принимает своё решение.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2884" w:rsidRPr="00483EC2" w:rsidRDefault="003C2884" w:rsidP="00483EC2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b/>
          <w:sz w:val="28"/>
          <w:szCs w:val="28"/>
        </w:rPr>
        <w:t>4.Права и обязанности членов экспертной группы</w:t>
      </w:r>
    </w:p>
    <w:p w:rsidR="003C2884" w:rsidRPr="00483EC2" w:rsidRDefault="00483EC2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2884" w:rsidRPr="00483EC2">
        <w:rPr>
          <w:rFonts w:ascii="Times New Roman" w:eastAsia="Times New Roman" w:hAnsi="Times New Roman" w:cs="Times New Roman"/>
          <w:sz w:val="28"/>
          <w:szCs w:val="28"/>
        </w:rPr>
        <w:t>.1.Руководитель экспертной группы: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- проводит анализ документально зафиксированных результатов профессиональной деятельности руководящего работника;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- подводит итоги анализа, проведенного всеми экспертами, входящими в состав экспертной группы;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докладывает о результатах на заседании муниципальной аттестационной комиссии;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- имеет право запрашивать у </w:t>
      </w:r>
      <w:proofErr w:type="gramStart"/>
      <w:r w:rsidRPr="00483EC2">
        <w:rPr>
          <w:rFonts w:ascii="Times New Roman" w:eastAsia="Times New Roman" w:hAnsi="Times New Roman" w:cs="Times New Roman"/>
          <w:sz w:val="28"/>
          <w:szCs w:val="28"/>
        </w:rPr>
        <w:t>аттестуемого</w:t>
      </w:r>
      <w:proofErr w:type="gramEnd"/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 необходимые документы и информацию в пределах своей компетенции;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- имеет право проводить собеседование с </w:t>
      </w:r>
      <w:proofErr w:type="gramStart"/>
      <w:r w:rsidRPr="00483EC2">
        <w:rPr>
          <w:rFonts w:ascii="Times New Roman" w:eastAsia="Times New Roman" w:hAnsi="Times New Roman" w:cs="Times New Roman"/>
          <w:sz w:val="28"/>
          <w:szCs w:val="28"/>
        </w:rPr>
        <w:t>аттестуемым</w:t>
      </w:r>
      <w:proofErr w:type="gramEnd"/>
      <w:r w:rsidRPr="00483EC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2884" w:rsidRPr="00483EC2" w:rsidRDefault="00483EC2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2884" w:rsidRPr="00483EC2">
        <w:rPr>
          <w:rFonts w:ascii="Times New Roman" w:eastAsia="Times New Roman" w:hAnsi="Times New Roman" w:cs="Times New Roman"/>
          <w:sz w:val="28"/>
          <w:szCs w:val="28"/>
        </w:rPr>
        <w:t>.2. Члены  экспертной группы: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- проводят анализ документально зафиксированных результатов профессиональной деятельности руководящего работника; 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 - докладывают о результатах анализа руководителю экспертной группы;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 - имеют право запрашивать у </w:t>
      </w:r>
      <w:proofErr w:type="gramStart"/>
      <w:r w:rsidRPr="00483EC2">
        <w:rPr>
          <w:rFonts w:ascii="Times New Roman" w:eastAsia="Times New Roman" w:hAnsi="Times New Roman" w:cs="Times New Roman"/>
          <w:sz w:val="28"/>
          <w:szCs w:val="28"/>
        </w:rPr>
        <w:t>аттестуемого</w:t>
      </w:r>
      <w:proofErr w:type="gramEnd"/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 необходимые документы и информацию в пределах своей компетенции;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 - имеют право проводить собеседование с </w:t>
      </w:r>
      <w:proofErr w:type="gramStart"/>
      <w:r w:rsidRPr="00483EC2">
        <w:rPr>
          <w:rFonts w:ascii="Times New Roman" w:eastAsia="Times New Roman" w:hAnsi="Times New Roman" w:cs="Times New Roman"/>
          <w:sz w:val="28"/>
          <w:szCs w:val="28"/>
        </w:rPr>
        <w:t>аттестуемым</w:t>
      </w:r>
      <w:proofErr w:type="gramEnd"/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C2884" w:rsidRPr="00483EC2" w:rsidRDefault="00483EC2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2884" w:rsidRPr="00483EC2">
        <w:rPr>
          <w:rFonts w:ascii="Times New Roman" w:eastAsia="Times New Roman" w:hAnsi="Times New Roman" w:cs="Times New Roman"/>
          <w:sz w:val="28"/>
          <w:szCs w:val="28"/>
        </w:rPr>
        <w:t>.3. Руководитель и члены экспертной группы обязаны: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 xml:space="preserve">- владеть нормативно-правовыми актами Российской Федерации и Белгородской области, регламентирующими правовые отношения в рамках проведения 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аттестации 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руководящих</w:t>
      </w:r>
      <w:r w:rsidRPr="0048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работников</w:t>
      </w:r>
      <w:r w:rsidRPr="00483EC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- строго соблюдать требования нормативных документов при проведении экспертизы;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3EC2">
        <w:rPr>
          <w:rFonts w:ascii="Times New Roman" w:eastAsia="Times New Roman" w:hAnsi="Times New Roman" w:cs="Times New Roman"/>
          <w:sz w:val="28"/>
          <w:szCs w:val="28"/>
        </w:rPr>
        <w:t>- владеть приёмами создания комфортного микроклимата и методами разрешения конфликтных ситуаций в процессе проведения экспертизы, поддерживать достоинство и репутацию своего статуса.</w:t>
      </w:r>
    </w:p>
    <w:p w:rsidR="003C2884" w:rsidRPr="00483EC2" w:rsidRDefault="003C2884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2884" w:rsidRPr="00483EC2" w:rsidRDefault="00483EC2" w:rsidP="00483EC2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3C2884" w:rsidRPr="00483EC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C2884" w:rsidRPr="00483EC2">
        <w:rPr>
          <w:rFonts w:ascii="Times New Roman" w:eastAsia="Times New Roman" w:hAnsi="Times New Roman" w:cs="Times New Roman"/>
          <w:b/>
          <w:sz w:val="28"/>
          <w:szCs w:val="28"/>
        </w:rPr>
        <w:t>Контроль за</w:t>
      </w:r>
      <w:proofErr w:type="gramEnd"/>
      <w:r w:rsidR="003C2884" w:rsidRPr="00483EC2">
        <w:rPr>
          <w:rFonts w:ascii="Times New Roman" w:eastAsia="Times New Roman" w:hAnsi="Times New Roman" w:cs="Times New Roman"/>
          <w:b/>
          <w:sz w:val="28"/>
          <w:szCs w:val="28"/>
        </w:rPr>
        <w:t xml:space="preserve"> деятельностью экспертной группы</w:t>
      </w:r>
    </w:p>
    <w:p w:rsidR="003C2884" w:rsidRPr="00483EC2" w:rsidRDefault="00483EC2" w:rsidP="00483EC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C2884" w:rsidRPr="00483EC2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proofErr w:type="gramStart"/>
      <w:r w:rsidR="003C2884" w:rsidRPr="00483EC2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3C2884" w:rsidRPr="00483EC2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деятельностью экспертной группы осуществляет муниципальная аттестационная комиссия.</w:t>
      </w:r>
    </w:p>
    <w:p w:rsidR="00403672" w:rsidRPr="00483EC2" w:rsidRDefault="00403672" w:rsidP="00483E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403672" w:rsidRPr="00483EC2" w:rsidSect="0075146B">
      <w:pgSz w:w="11906" w:h="16838"/>
      <w:pgMar w:top="426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2884"/>
    <w:rsid w:val="00086CD6"/>
    <w:rsid w:val="0026680D"/>
    <w:rsid w:val="0031555F"/>
    <w:rsid w:val="003C2884"/>
    <w:rsid w:val="00403672"/>
    <w:rsid w:val="00483EC2"/>
    <w:rsid w:val="004D0A4C"/>
    <w:rsid w:val="00626AB6"/>
    <w:rsid w:val="0075146B"/>
    <w:rsid w:val="00B0691F"/>
    <w:rsid w:val="00C939CF"/>
    <w:rsid w:val="00ED0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3EC2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75146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66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8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1011</Words>
  <Characters>5764</Characters>
  <Application>Microsoft Office Word</Application>
  <DocSecurity>0</DocSecurity>
  <Lines>48</Lines>
  <Paragraphs>13</Paragraphs>
  <ScaleCrop>false</ScaleCrop>
  <Company>ROO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12</cp:revision>
  <cp:lastPrinted>2014-03-14T06:01:00Z</cp:lastPrinted>
  <dcterms:created xsi:type="dcterms:W3CDTF">2013-12-04T08:39:00Z</dcterms:created>
  <dcterms:modified xsi:type="dcterms:W3CDTF">2014-04-30T11:07:00Z</dcterms:modified>
</cp:coreProperties>
</file>