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DBB" w:rsidRPr="004B0DBB" w:rsidRDefault="004B0DBB" w:rsidP="004B0DBB">
      <w:pPr>
        <w:spacing w:after="0" w:line="240" w:lineRule="auto"/>
        <w:jc w:val="right"/>
        <w:rPr>
          <w:rFonts w:ascii="Times New Roman" w:hAnsi="Times New Roman" w:cs="Times New Roman"/>
          <w:sz w:val="24"/>
          <w:szCs w:val="24"/>
        </w:rPr>
      </w:pPr>
      <w:r w:rsidRPr="004B0DBB">
        <w:rPr>
          <w:rFonts w:ascii="Times New Roman" w:hAnsi="Times New Roman" w:cs="Times New Roman"/>
          <w:sz w:val="24"/>
          <w:szCs w:val="24"/>
        </w:rPr>
        <w:t>Приложение 2</w:t>
      </w:r>
    </w:p>
    <w:p w:rsidR="004B0DBB" w:rsidRPr="004B0DBB" w:rsidRDefault="004B0DBB" w:rsidP="004B0DBB">
      <w:pPr>
        <w:spacing w:after="0" w:line="240" w:lineRule="auto"/>
        <w:jc w:val="right"/>
        <w:rPr>
          <w:rFonts w:ascii="Times New Roman" w:hAnsi="Times New Roman" w:cs="Times New Roman"/>
          <w:sz w:val="24"/>
          <w:szCs w:val="24"/>
        </w:rPr>
      </w:pPr>
      <w:r w:rsidRPr="004B0DBB">
        <w:rPr>
          <w:rFonts w:ascii="Times New Roman" w:hAnsi="Times New Roman" w:cs="Times New Roman"/>
          <w:sz w:val="24"/>
          <w:szCs w:val="24"/>
        </w:rPr>
        <w:t xml:space="preserve">к приказу управления образования </w:t>
      </w:r>
    </w:p>
    <w:p w:rsidR="004B0DBB" w:rsidRPr="004B0DBB" w:rsidRDefault="004B0DBB" w:rsidP="004B0DBB">
      <w:pPr>
        <w:spacing w:after="0" w:line="240" w:lineRule="auto"/>
        <w:jc w:val="right"/>
        <w:rPr>
          <w:rFonts w:ascii="Times New Roman" w:hAnsi="Times New Roman" w:cs="Times New Roman"/>
          <w:sz w:val="24"/>
          <w:szCs w:val="24"/>
        </w:rPr>
      </w:pPr>
      <w:r w:rsidRPr="004B0DBB">
        <w:rPr>
          <w:rFonts w:ascii="Times New Roman" w:hAnsi="Times New Roman" w:cs="Times New Roman"/>
          <w:sz w:val="24"/>
          <w:szCs w:val="24"/>
        </w:rPr>
        <w:t>№ 851 от 19 августа 2014 г.</w:t>
      </w:r>
    </w:p>
    <w:p w:rsidR="004B0DBB" w:rsidRDefault="004B0DBB" w:rsidP="004B0DBB">
      <w:pPr>
        <w:spacing w:after="0" w:line="240" w:lineRule="auto"/>
        <w:jc w:val="center"/>
        <w:rPr>
          <w:rFonts w:ascii="Times New Roman" w:hAnsi="Times New Roman" w:cs="Times New Roman"/>
          <w:b/>
          <w:sz w:val="24"/>
          <w:szCs w:val="24"/>
        </w:rPr>
      </w:pPr>
    </w:p>
    <w:p w:rsidR="00564639" w:rsidRPr="004B0DBB" w:rsidRDefault="00564639" w:rsidP="00564639">
      <w:pPr>
        <w:spacing w:line="240" w:lineRule="auto"/>
        <w:jc w:val="center"/>
        <w:rPr>
          <w:rFonts w:ascii="Times New Roman" w:hAnsi="Times New Roman" w:cs="Times New Roman"/>
          <w:b/>
          <w:sz w:val="24"/>
          <w:szCs w:val="24"/>
        </w:rPr>
      </w:pPr>
      <w:r w:rsidRPr="004B0DBB">
        <w:rPr>
          <w:rFonts w:ascii="Times New Roman" w:hAnsi="Times New Roman" w:cs="Times New Roman"/>
          <w:b/>
          <w:sz w:val="24"/>
          <w:szCs w:val="24"/>
        </w:rPr>
        <w:t>МЕТОДИЧЕСКИЕ РЕКОМЕНДАЦИИ</w:t>
      </w:r>
    </w:p>
    <w:p w:rsidR="00564639" w:rsidRPr="004B0DBB" w:rsidRDefault="00564639" w:rsidP="004B0DBB">
      <w:pPr>
        <w:spacing w:line="240" w:lineRule="auto"/>
        <w:jc w:val="center"/>
        <w:rPr>
          <w:rFonts w:ascii="Times New Roman" w:hAnsi="Times New Roman" w:cs="Times New Roman"/>
          <w:b/>
          <w:sz w:val="24"/>
          <w:szCs w:val="24"/>
        </w:rPr>
      </w:pPr>
      <w:r w:rsidRPr="004B0DBB">
        <w:rPr>
          <w:rFonts w:ascii="Times New Roman" w:hAnsi="Times New Roman" w:cs="Times New Roman"/>
          <w:b/>
          <w:sz w:val="24"/>
          <w:szCs w:val="24"/>
        </w:rPr>
        <w:t xml:space="preserve">для специалистов </w:t>
      </w:r>
      <w:r w:rsidR="004B0DBB" w:rsidRPr="004B0DBB">
        <w:rPr>
          <w:rFonts w:ascii="Times New Roman" w:hAnsi="Times New Roman" w:cs="Times New Roman"/>
          <w:b/>
          <w:sz w:val="24"/>
          <w:szCs w:val="24"/>
        </w:rPr>
        <w:t>центра для одаренных детей Волоконовского района на 2014-2015 учебный год</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Развитие общества на современном этапе требует вовлечения во все структуры народного хозяйства страны наиболее развитых, неординарно мыслящих людей, то есть людей одаренных. Выявление и развитие способностей детей должно осуществляться на всех ступенях их развития, образования и воспитания, для чего необходимы усилия не только родителей и педагогов, но и всего общества. Необходима разработка системы выявления одаренности детей, обеспечение условий, способствующих максимальному раскрытию возможностей каждого ребенка, и, прежде всего, уникальных способностей особо одаренных детей.</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В целях сохранения и приумножения интеллектуального потенциала страны необходимо поднять на государственный уровень решение проблем, обусловливающих создание равных стартовых условий для выявления, развития, социальной поддержки одаренных детей, реализации их потенциальных возможностей, обеспечения всестороннего развития и образования, адекватных требованиям научно-технического прогресса.</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Социальный заказ общества на развитие творчески одаренных личностей в нашей стране получил отражение, в частности, в таких документах как президентская программа «Дети России», «Национальная доктрина об</w:t>
      </w:r>
      <w:r w:rsidR="004B0DBB">
        <w:rPr>
          <w:rFonts w:ascii="Times New Roman" w:hAnsi="Times New Roman" w:cs="Times New Roman"/>
          <w:sz w:val="24"/>
          <w:szCs w:val="24"/>
        </w:rPr>
        <w:t>разования РФ»</w:t>
      </w:r>
      <w:r w:rsidRPr="00564639">
        <w:rPr>
          <w:rFonts w:ascii="Times New Roman" w:hAnsi="Times New Roman" w:cs="Times New Roman"/>
          <w:sz w:val="24"/>
          <w:szCs w:val="24"/>
        </w:rPr>
        <w:t>, Национальная образовательная инициатива «Наша новая школа» и др. Во всех этих документах развитие способностей, одаренности личности ставится в качестве одной из приоритетных задач. Согласно подпрограмме «Одарённые дети» федеральной целевой программы «Дети России», предполагается выявлять и развивать природные задатки детей на всех ступенях образования, обеспечивать им условия для максимального раскрытия потенциала. Одарённые дети, которые явно или неявно выделяются среди своих сверстников познавательной активностью и способностью к творчеству, требуют особого подхода. Создание условий для раскрытия потенциала учащихся, воспитания творческой личности и реализации одарённости во взрослой жизни становится неотложной задачей взаимодействия учреждений общего и высшего образования.</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Чаще всего представление об одаренных детях включает в себя образ «вундеркинда», резко опережающего своих сверстников и, конечно, многознайки. Но это всего лишь один из типов одаренных детей. Дело в том, что к детям с разным типом одаренности нужен разный подход, у них разные проблемы и отсюда необходимы разные системы работы с ними учителей, психологов, воспитателей, педагогов дополнительного образования и др.</w:t>
      </w:r>
    </w:p>
    <w:p w:rsidR="00564639" w:rsidRPr="00564639" w:rsidRDefault="00564639" w:rsidP="00564639">
      <w:pPr>
        <w:spacing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Педагоги должны знать типы одаренности, чтобы, во-первых, правильно оценить возможности ребенка и помочь ему в решении его проблем, правильно ориентировать его в отношении будущей профессии. Во-вторых, проблема заключается еще и в том, что, не зная типы одаренности, некоторые из них можно просто не заметить, принимая своеобразие умственной и творческой деятельности ребенка за его недисциплинированность или даже странности. Чтобы хоть в какой-то степени ориентироваться в этой сложной даже для специалистов проблеме, учителю нужно различать и видеть в своих учениках основные типы одаренности.</w:t>
      </w:r>
    </w:p>
    <w:p w:rsidR="00564639" w:rsidRPr="00564639" w:rsidRDefault="00564639" w:rsidP="00564639">
      <w:pPr>
        <w:spacing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lastRenderedPageBreak/>
        <w:t xml:space="preserve">Методические рекомендации направлены на рассмотрение форм взаимодействия педагогов общего образования при работе с одаренными детьми, их функционал в развитии одаренности учеников. </w:t>
      </w:r>
    </w:p>
    <w:p w:rsidR="00564639" w:rsidRPr="004B0DBB" w:rsidRDefault="00564639" w:rsidP="004B0DBB">
      <w:pPr>
        <w:spacing w:line="240" w:lineRule="auto"/>
        <w:jc w:val="center"/>
        <w:rPr>
          <w:rFonts w:ascii="Times New Roman" w:hAnsi="Times New Roman" w:cs="Times New Roman"/>
          <w:b/>
          <w:sz w:val="24"/>
          <w:szCs w:val="24"/>
        </w:rPr>
      </w:pPr>
      <w:r w:rsidRPr="004B0DBB">
        <w:rPr>
          <w:rFonts w:ascii="Times New Roman" w:hAnsi="Times New Roman" w:cs="Times New Roman"/>
          <w:b/>
          <w:sz w:val="24"/>
          <w:szCs w:val="24"/>
        </w:rPr>
        <w:t>Типы и общие признаки одаренности</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Практически любая одаренность, вплоть до спортивной, не может существовать без заметной, ярко выраженной устойчивой системы интересов. Одаренность не может развиться из ничего, на пустом месте, она всегда развивается на основе определенной, любимой ребенком деятельности. Если у ребенка проявляются яркие, устойчивые интересы к какой-либо деятельности, это всегда знак, что у него может быть выявлен тот или иной тип одаренности. Иногда эти интересы носят общий, менее определенный характер, и тогда можно говорить о широкой познавательной потребности ученика. Подобная широкая, «всеядная» познавательная потребность довольно часто отмечается у интеллектуально одаренных учеников. </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Благодаря мощному педагогическому и психологическому просвещению большинство учителей одаренность не всегда связывается с высокой успеваемостью ученика. Существует целое направление в психологических и педагогических исследованиях,  практике работы с одаренными школьниками, которое направлено на изучение проблем и помощь именно неуспевающим ученикам, т.к. довольно часто встречающееся явление, когда в число признанных отстающих учеников входят, безусловно, одаренные дети и подростки.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Термин «одаренные дети» применяется к совершенно разным по своим способностям детям. Несколько упрощая, по уровню одаренности можно выделить два основных типа: особая, исключительная одаренность – это те дети, для выявления одаренности которых, как правило, не нужны ни тесты, ни специальные наблюдения. Эта одаренность видна, что называется, невооруженным глазом. Такие яркие способности не даются даром: именно эти дети чаще всего относятся к группе риска. У них отмечаются серьезные проблемы общения, часто повышенная нервная возбудимость, тревожность и другие психологические проблемы. </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Гораздо меньше проблем с одаренными детьми, условно называемыми «высокая норма». Это тоже одаренные дети, но их одаренность носит, что называется, более нормальный, обычный характер.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Если особо одаренные дети с трудом общаются, их резкое опережение сверстников не проходит бесследно для их социального и эмоционального развития, то для другой группы одаренных детей, более обычных, проблем общения гораздо даже меньше, чем у самых обычных детей. Несколько гиперболизируя различия между двумя этими группами детей, можно сказать, что если первые – талантливые изгои общества, то вторые – «баловни судьбы», любимчики учителей, а потом и общества.</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Еще одно основание для классификации-различия по особенностям возрастного развития.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Очень часто одаренность носит только временный характер, когда в определенном возрастном периоде объединяются возможности сразу нескольких возрастов. Наиболее известный в этом смысле вариант – ускоренный. Многие вундеркинды – это именно дети с ускоренным возрастным развитием. Такое ускорение часто носит только временный характер, и с возрастом эти дети заметно «усредняются», тускнеют.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Однако не всегда прогноз при ускоренном развитии пессимистичный: у части детей с заметным опережением развития яркая одаренность остается на всю жизнь, являясь, таким образом, индивидуальной, устойчивой характеристикой развития. Учитель должен всегда понимать относительность самого явления яркой одаренности, его условность и во многих случаях только возрастной, временный характер. </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Выделяют одаренных детей, у которых при высоком умственном развитии нет резкого возрастного опережения. Их одаренность видна только квалифицированным </w:t>
      </w:r>
      <w:r w:rsidRPr="00564639">
        <w:rPr>
          <w:rFonts w:ascii="Times New Roman" w:hAnsi="Times New Roman" w:cs="Times New Roman"/>
          <w:sz w:val="24"/>
          <w:szCs w:val="24"/>
        </w:rPr>
        <w:lastRenderedPageBreak/>
        <w:t xml:space="preserve">профессионалам-психологам или внимательным учителям, много и серьезно работающим с ребенком.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Наконец, существует и своего рода «антивундеркиндный» тип возрастного развития одаренности, когда одаренность не только не сопровождается забеганием вперед в развитии, но в некоторых отношениях, как это ни парадоксально, обнаруживается и замедленное развитие. Заметить одаренность такого ребенка трудно, еще труднее поверить в то, что именно такие дети могут стать гениями.</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Еще один аспект различий в одаренности проявляется в так называемом своеобразии одаренности, в ее содержании. Некоторые типы одаренности учитель знает и хорошо видит у своих учеников, а другие – не только не видит, но и активно отрицает.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Типы одаренности, которые легко увидеть учителю:</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Учитель легче всего видит и наиболее высоко оценивает так называемый интеллектуальный тип одаренности. Именно этих учеников учителя называют «умными», «толковыми», сообразительными. Именно их называют «светлыми головами» и «надеждой школы». Эти школьники, как правило, обладают весьма значительными, глубокими знаниями, очень часто они умеют самостоятельно их получать – сами читают сложную литературу, могут критически отнестись к тем или иным источникам информации. Ученики этого типа одаренности точно и глубоко анализируют учебный и внеучебный материал, нередко склонны к философскому осмыслению полученной информации.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Высокий интеллект, развитый ум позволяют этим учащимся с легкостью усваивать разные предметы, однако их различное отношение к школьным предметам и, соответственно, учителям приводит к тому, что по одним предметам эти учащиеся учатся блестяще, а по другим – нет.</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Выделяется два основных подтипа такой интеллектуальной одаренности: когда проявляются, либо общие умственные способности и нет ни какой специализации, либо высокие способности проявляются в одной специальной области знания. Очень часто различия между этими подтипами всего лишь вопрос времени – сначала высокие способности проявляются как бы «по всему фронту», а со временем обнаруживается специализация способностей и, соответственно, интересов.</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Познавательная потребность, являющаяся непременной характеристикой любого типа одаренности, именно у учащихся этого типа одаренности проявляется наиболее отчетливым и очевидным образом. Именно у них отмечается устойчивая система познавательных интересов. </w:t>
      </w:r>
      <w:r w:rsidRPr="00564639">
        <w:rPr>
          <w:rFonts w:ascii="Times New Roman" w:hAnsi="Times New Roman" w:cs="Times New Roman"/>
          <w:sz w:val="24"/>
          <w:szCs w:val="24"/>
        </w:rPr>
        <w:cr/>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Довольно часто именно этот тип одаренности представлен у умственных акселератов, или, как их еще принято называть, «вундеркиндов».</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Успеваемость интеллектуально одаренных учащихся не всегда совпадает с уровнем их способностей: среди интеллектуалов есть и блестящие ученики, а есть и троечники, и даже двоечники. Здесь все определяется не самим по себе интеллектом, а отношением к изучению школьной программы и вообще к школьным условностям, правилам поведения.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Несколько отличается от интеллектуального тип одаренности, который принято называть «академическим». При этом типе одаренности достаточно высокий интеллект также имеет место, однако на первый план выходят особые способности именно к обучению. Учащиеся этого типа одаренности, прежде всего, умеют блестяще усваивать учебный материал, то есть учиться. Особенности их познавательной сферы (мышления, памяти, внимания), некоторые особенности их мотивации таковы, что делают учение для них достаточно легким, а в ряде случаев даже приятным. Именно из этих учащихся получаются впоследствии замечательные профессионалы, настоящие мастера своего дела.</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Академический тип одаренности также имеет свои подтипы. Различают  учащихся с широкой способностью к обучению (они легко осваивают любую деятельность, проявляют заметные успехи во всех школьных науках) и учащихся, у которых </w:t>
      </w:r>
      <w:r w:rsidRPr="00564639">
        <w:rPr>
          <w:rFonts w:ascii="Times New Roman" w:hAnsi="Times New Roman" w:cs="Times New Roman"/>
          <w:sz w:val="24"/>
          <w:szCs w:val="24"/>
        </w:rPr>
        <w:lastRenderedPageBreak/>
        <w:t>повышенные способности к усвоению проявляются лишь в одной или нескольких близких областях деятельности (дети с академическими способностями, скажем, к точным наукам или к гуманитарным).</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В некоторых случаях учителю бывает трудно различить интеллектуальный и академический тип одаренности — и те и другие могут блестяще учиться, у тех и других есть познавательная потребность. Разница, заключается в особой умственной самостоятельности интеллектуалов, в их повышенной критичности мышления, способности самостоятельно выходить на глобальное, философское осмысление сложных интеллектуальных проблем.</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 xml:space="preserve"> Еще один тип одаренности, не представляющий при диагностике особого труда для учителей,— это художественный тип. Этот вид одаренности, как правило, проявляется в высоких достижениях в художественной деятельности — музыке, танце, живописи, скульптуре, сценической деятельности. Учитель способен разглядеть эту одаренность, содействовать её развитию и в случае действительно высокого уровня проявления позаботиться о том, чтобы такой ребенок как можно скорее попал к соответствующему специалисту, который смог бы профессионально с ним заниматься.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Как и в предыдущих случаях, этот тип одаренности может проявляться у школьников с разной степенью широты: есть дети, у которых обнаруживается целый «веер» различных художественных способностей: ребенок и поет, и танцует, да еще и превосходно рисует.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Указанные выше три типа одаренности сравнительно легко определяются самим учителем, и их диагностика во многих случаях не требует специальной помощи психолога. Однако есть два типа одаренности, в отношении которых ситуация в ряде случаев оказывается весьма напряженной, когда безусловно и ярко одаренного ученика учителя считают слабым, бесперспективным. В наибольшей мере это относится к так называемой креативности, или к творческой одаренности. </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Креативный тип. Главная особенность этого типа одаренности выражается в нестандартности мышления, в особом, часто непохожем на других взгляде на мир, в том, что поэт назвал «лица необщим выраженьем». Этот тип одаренности с большим трудом обнаруживается в школьной практике, так как стандартные школьные программы не дают возможности этим детям выразить себя.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Более того, учителя, несмотря на все усиливающиеся призывы к творчеству, не понимают, а в ряде случаев и недолюбливают этих учеников, так как они почти всегда очень трудны в школьной жизни. Их повышенная независимость в суждениях, полное пренебрежение условностями (в том числе и в быту) и авторитетами создают у учителей при работе с такими учениками большие проблемы.</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Тот факт, что практически у всех творческих детей-подростков отмечаются заметные поведенческие проблемы, не случаен – именно так называемая некомформность этих учащихся, то есть их нежелание, а подчас просто неумение идти «в ногу» со всеми остальными, и является личностной основой их одаренности, той базой, на которой и строится их нестандартное видение мира.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Для того чтобы увидеть подлинные творческие способности этих учеников, им нужно предлагать особую деятельность, допускающую и активно предполагающую проявление их самобытности, необычного видения мира, будь то нестандартные темы сочинений, особые творческие задания или исследовательские проекты.</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Учитель, чтобы оценить оригинальность, нешаблонность этих детей должен сам обладать достаточной широтой взглядов, отсутствием жестких стереотипов в мышлении и в работе.</w:t>
      </w:r>
    </w:p>
    <w:p w:rsidR="00564639" w:rsidRPr="00564639" w:rsidRDefault="00564639" w:rsidP="00564639">
      <w:pPr>
        <w:spacing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У творческой одаренности много различных вариантов: есть ученики, проявляющие незаурядные творческие возможности буквально в любой деятельности, за которую они берутся, но бывают ученики, у которых такое нестандартное видение проявляется достаточно ярко лишь в одной сфере.</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lastRenderedPageBreak/>
        <w:t xml:space="preserve">Еще один тип одаренности, который учителю сравнительно легко увидеть, но очень нелегко принять именно как вид одаренности, – это так называемая лидерская, или социальная, одаренность. Синонимом этого является выражение «организаторские способности». Такая одаренность характеризуется способностью понимать других людей, строить с ними конструктивные отношения, руководить ими. Лидерская одаренность, по мнению многих исследователей, предполагает достаточно высокий уровень интеллекта, однако наряду с этим необходима и хорошо развитая интуиция, понимание чувств и потребностей других людей, способность к сопереживанию, во многих случаях у людей с этим типом одаренности наблюдается и яркое чувство юмора, помогающее им нравиться другим людям. </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t>Существует много вариантов лидерской одаренности. Есть эмоциональные лидеры, своего рода «жилетка» для каждого, с ними советуются, их любят, их мнение является во многих случаях решающим. Есть лидеры действия – они умеют принимать решения, которые важны для многих людей, определяют цели и направление движения, ведут за собой.</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К сожалению, у многих школьников с выраженными лидерскими способностями интерес к школьному обучению недостаточен, и их незаурядные лидерские возможности реализуются в деятельности не только далекой от школы, но и иногда прямо с ней конкурирующей. Многие ученики с этими способностями не имеют достаточной школьной мотивации и, обладая сильным характером и независимостью, откровенно ничего не делают в школе. Невозможность завоевать статус лидера в школе ведет их на улицу, где они становятся лидерами антисоциальных группировок. Такие ученики часто рассматриваются учителями только как заурядные хулиганы, что вызывает с их стороны ответное негативное отношение. Все это еще больше усиливает проблемы и этих учеников, и в не меньшей степени их учителей. Нужна специальная, иногда длительная и сложная работа, чтобы повернуть учеников с этим типом одаренности лицом к школе.</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Существует еще один вид одаренности, проявляющийся хотя и очень заметно, но в контексте средней общеобразовательной школы, не представляющий специального интереса. Речь идет о психомоторной или спортивной одаренности. Сразу следует отметить, что бытующее мнение о пониженных умственных способностях у спортсменов не соответствует действительности. Многочисленные исследования показали, что у выдающихся спортсменов значительно выше среднего оказываются и интеллектуальные возможности – это относится даже к таким, казалось бы, далеким от интеллекта видам спорта, как тяжелая атлетика или футбол. Хотя ученики со спортивной одаренностью далеко не часто хорошо учатся, это связано, прежде всего, с недостатком времени и должного желания. Если у школьников, увлекающихся спортом, создать соответствующую мотивацию, то есть настрой, то они, как правило, могут превосходно учиться.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Таким образом, в среднем общеобразовательном учреждении можно выделить следующие категории детей: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1) учащиеся с необыкновенно высоким общим уровнем умственного развития при прочих равных условиях (выявляются уже в младшем школьном возрасте);</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2) учащиеся с признаками специальной, умственной одаренности в определенной области науки или деятельности (выявляются в младшем школьном и подростковом возрасте);</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3) учащиеся, не достигающие по каким-либо причинам успехов в учении, но обладающие яркой познавательной активностью, оригинальностью психического склада, умственных резервов (ярко проявляют себя в старшем школьном возрасте).</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Понимание типологии одаренности – это первый, хотя и необходимый шаг учителя на пути конкретной работы с одаренными учениками, действенной помощи в развитии, укреплении и реализации их незаурядных возможностей.</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Условия успешной работы с одаренными учащимися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lastRenderedPageBreak/>
        <w:t xml:space="preserve">Во всех сферах жизни общества существует потребность в одаренных, творческих людях, способных отвечать на вызовы нового времени.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Изменения в информационной, коммуникативной, профессиональной и других сферах современного общества требуют особого подхода к детям, обладающим более высоким уровнем интеллекта, нестандартно мыслящим, имеющим способности выше средних, которые необходимо направлять на формирование по-настоящему свободной личности, не боящейся быть отличной от основной массы обучающихся.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К условиям успешной работы с одаренными учащимися относятся: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1. Осознание важности этой работы каждым членом коллектива и усиление в связи с этим внимания к проблеме формирования положительной мотивации к учению.</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2. Создание и постоянное совершенствование методической системы работы с одаренными детьми.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3. Признание коллективом педагогов и руководством школы того, что реализация системы работы с одаренными детьми является одним из приоритетных направлений работы школы.</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4. Выявление одаренных детей должно начинаться уже в начальной школе на основе наблюдения, изучения психологических особенностей ребенка, его речи, памяти, логического мышления и др.</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Формы выявления одаренных детей:</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наблюдение;</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общение с родителями;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работа психолога: тестирование, анкетирование, беседа;</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олимпиады, конкурсы, соревнования, научно-практические конференции.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Принципы выявления одаренных детей в образовательном учреждении: комплексность, системность, длительность отслеживания показателей психолого-педагогического статуса одаренного ребенка.</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Принципиальное значение имеет разработка методов выявления «потенциальной» одаренности, это: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1) предварительное всестороннее психодиагностическое обследование в рамках психологического сопровождения развития школьника, осуществляемое психологической службой школы;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2) переплетение диагностических, психокоррекционных и развивающих методов в условиях групповой, тренинговой работы психолога с учащимися.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Это позволяет осуществить переход от методов «диагностики отбора» к методам «диагностики развития». Режим психолого-педагогического сопровождения образовательного процесса позволяет не только отслеживать актуальный психолого-педагогический статус каждого ребенка лицея в самые сложные критические возрастные периоды, но и прогнозировать зону ближайшего развития у детей «скрытых», нереализованных пока возможностей и способностей.</w:t>
      </w:r>
    </w:p>
    <w:p w:rsidR="00564639" w:rsidRPr="004B0DBB" w:rsidRDefault="00564639" w:rsidP="004B0DBB">
      <w:pPr>
        <w:spacing w:after="0" w:line="240" w:lineRule="auto"/>
        <w:jc w:val="both"/>
        <w:rPr>
          <w:rFonts w:ascii="Times New Roman" w:hAnsi="Times New Roman" w:cs="Times New Roman"/>
          <w:b/>
          <w:sz w:val="24"/>
          <w:szCs w:val="24"/>
        </w:rPr>
      </w:pPr>
      <w:r w:rsidRPr="004B0DBB">
        <w:rPr>
          <w:rFonts w:ascii="Times New Roman" w:hAnsi="Times New Roman" w:cs="Times New Roman"/>
          <w:b/>
          <w:sz w:val="24"/>
          <w:szCs w:val="24"/>
        </w:rPr>
        <w:t>Принципы работы с одарёнными детьми: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принцип опережающего обучения;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принцип развивающего обучения;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принцип комфортности в любой деятельности;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 xml:space="preserve">принцип максимального разнообразия предоставленных возможностей для развития личности;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 xml:space="preserve">принцип возрастания роли внеурочной деятельности;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 xml:space="preserve">принцип индивидуализации и дифференциации обучения;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 xml:space="preserve">принцип создания условий для совместной работы учащихся при минимальном участии учителя;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принцип свободы выбора учащимся дополнительных образовательных услуг, помощи взрослых.</w:t>
      </w:r>
    </w:p>
    <w:p w:rsidR="00564639" w:rsidRPr="00564639" w:rsidRDefault="00564639" w:rsidP="004B0DBB">
      <w:pPr>
        <w:spacing w:after="0" w:line="240" w:lineRule="auto"/>
        <w:jc w:val="both"/>
        <w:rPr>
          <w:rFonts w:ascii="Times New Roman" w:hAnsi="Times New Roman" w:cs="Times New Roman"/>
          <w:sz w:val="24"/>
          <w:szCs w:val="24"/>
        </w:rPr>
      </w:pP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lastRenderedPageBreak/>
        <w:t>Примерные рекомендации по организации и функциональному обеспечению работы педагогов общеобразовательных школ с одаренными детьми и подростками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В целом, подготовка педагогов к работе с одаренными детьми включает в себя следующие аспекты: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1) Формирование профессионально-личностной позиции педагогов, направленной на работу с одаренными детьми и подростками с учетом их психологических, дидактических и иных особенностей обучения и развития. Основным требованием к подготовке педагогов для работы с такими детьми является изменение педагогического сознания. А именно ломка сложившихся ранее у данного педагога стереотипов восприятия (ученика, учебного процесса и самого себя), общения и поведения (способов взаимодействия) и, в итоге, методов обучения и воспитания.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Именно дети с признаками одаренности вольно или невольно могут создавать своим поведением нестандартные ситуации, для решения которых сформировавшиеся ранее «учительские» стереотипы не только бесполезны, но даже вредны как для ребенка, так и для самого учителя.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Одной из причин возникновения подобных ситуаций является то, что, например, вследствие высокого темпа интеллектуального развития одаренные дети (а по большому счету и любые другие дети) осознанно или неосознанно требуют к себе отношения как к полноправному субъекту учебной деятельности, общения и т.д. Между тем один из наиболее распространенных стереотипов традиционного учительского сознания заключается в том, что ученик исходно рассматривается как объект педагогического воздействия, но не как субъект совместной деятельности в образовательном процессе.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Это означает, что, работая с одаренными детьми, педагог должен уметь вставать в рефлексивную позицию по отношению к самому себе. Так, одним из основных психологических принципов работы с детьми является принцип «принятия другого», согласно которому учитель должен изначально принимать ученика как индивидуальность со своими уже сложившимися особенностями.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2) Комплексный психолого-педагогический и профессионально-личностный характер образования педагогов, который включает в себя изучение особенностей одаренных людей, виды диагностики общих и специальных способностей, формы и методы работы по развитию и сопровождению одаренности в образовательных учреждениях различного уровня и их взаимодействии.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3) Создание системы консультирования и тренингов для педагогов школ и вузов. Именно в этой форме педагогам легче осознать собственные личностные проблемы, мешающие в работе с одаренными детьми, найти способы их решения. Эта форма эффективна для формирования необходимых учителю навыков самопознания, самоконтроля, а также потребности саморазвития.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4) Создание психолого-педагогических условий для развития профессионального мастерства педагогов через демократизацию и гуманизацию всех обучающих процедур, создание творческой и свободной атмосферы для планирования и организации работы педагога с одаренными учениками.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5) Проведение семинаров по особенностям работы с одаренными детьми и тренингов по развитию личностных качеств педагога и профилактике эмоционального выгорания.</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6) Учет в повышении квалификации и переквалификации педагогов для работы с одаренными детьми:</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образовательной  ступени и сферы деятельности педагогов (педагоги дошкольных учреждений, учителя начальной школы, учителя-предметники, педагоги, работающие в системе дополнительного образования, педагоги-дефектологи, практические психологи, а также представители школьной администрации и т.п.);</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 xml:space="preserve">особенностей контингента учащихся (их возраста, состояния здоровья и т.п., при этом специальное внимание должно уделяться специфическим группам одаренных детей — детям-сиротам, детям-инвалидам и др.);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lastRenderedPageBreak/>
        <w:t>-</w:t>
      </w:r>
      <w:r w:rsidRPr="00564639">
        <w:rPr>
          <w:rFonts w:ascii="Times New Roman" w:hAnsi="Times New Roman" w:cs="Times New Roman"/>
          <w:sz w:val="24"/>
          <w:szCs w:val="24"/>
        </w:rPr>
        <w:tab/>
        <w:t xml:space="preserve">профессиональной, постпрофессиональной подготовки и профессионального опыта педагогов: опыт педагогической, воспитательной работы с детьми (студенты, обучающиеся в педагогических и психологических учебных заведениях; педагоги и психологи, имеющие опыт работы в массовых школах; педагоги и психологи, имеющие опыт работы с одаренными детьми в специализированных школах-интернатах, в школах </w:t>
      </w:r>
      <w:r w:rsidR="004B0DBB">
        <w:rPr>
          <w:rFonts w:ascii="Times New Roman" w:hAnsi="Times New Roman" w:cs="Times New Roman"/>
          <w:sz w:val="24"/>
          <w:szCs w:val="24"/>
        </w:rPr>
        <w:t xml:space="preserve">и классах «для одаренных» </w:t>
      </w:r>
      <w:r w:rsidRPr="00564639">
        <w:rPr>
          <w:rFonts w:ascii="Times New Roman" w:hAnsi="Times New Roman" w:cs="Times New Roman"/>
          <w:sz w:val="24"/>
          <w:szCs w:val="24"/>
        </w:rPr>
        <w:t xml:space="preserve">); </w:t>
      </w: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уровня полученной ранее специальной подготовки для работы с одаренными детьми (содержание и объем полученной информации по выявлению, обучению, развитию и воспитанию одаренных детей, участие в специальных тренинговых занятиях по развитию способностей, навыков педагогического взаимодействия и др., прохожде</w:t>
      </w:r>
      <w:r w:rsidR="004B0DBB">
        <w:rPr>
          <w:rFonts w:ascii="Times New Roman" w:hAnsi="Times New Roman" w:cs="Times New Roman"/>
          <w:sz w:val="24"/>
          <w:szCs w:val="24"/>
        </w:rPr>
        <w:t xml:space="preserve">ние стажировки и практики </w:t>
      </w:r>
      <w:r w:rsidRPr="00564639">
        <w:rPr>
          <w:rFonts w:ascii="Times New Roman" w:hAnsi="Times New Roman" w:cs="Times New Roman"/>
          <w:sz w:val="24"/>
          <w:szCs w:val="24"/>
        </w:rPr>
        <w:t xml:space="preserve">); </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специфики образовательной инфраструктуры, характерные особенности условий, в которых проводится работа с одаренными детьми, связанные с наличием (или, напротив, отсутствием) тех или иных компонентов образовательной системы, которые значимы для обучения и развития одаренных детей (необходимых учебно-методических материалов, музеев, концертных залов, библиотек, театров, а также ряда специалистов, например психологов, педагогов до</w:t>
      </w:r>
      <w:r w:rsidR="004B0DBB">
        <w:rPr>
          <w:rFonts w:ascii="Times New Roman" w:hAnsi="Times New Roman" w:cs="Times New Roman"/>
          <w:sz w:val="24"/>
          <w:szCs w:val="24"/>
        </w:rPr>
        <w:t>полнительного образования</w:t>
      </w:r>
      <w:r w:rsidRPr="00564639">
        <w:rPr>
          <w:rFonts w:ascii="Times New Roman" w:hAnsi="Times New Roman" w:cs="Times New Roman"/>
          <w:sz w:val="24"/>
          <w:szCs w:val="24"/>
        </w:rPr>
        <w:t>).</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Основой формирования такой системы выступает технология «погружения» – «в научный поиск», «в культуру», «в творческий процесс», «в профессиональную среду» и т.п. Функциями системы являются обучающая, развивающая и воспитывающая функции, а организующим началом системы является игра.</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Век новых технологий требует уникумов, поэтому образовательная система стала вмещать в себя огромное количество нововведений и инноваций. И главное звено этой системы – педагог – должен обладать рядом важных не только профессиональных, но и личностных особенностей для работы с одаренными детьми.</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Формы работы с одаренными учащимися:</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творческие мастерские;</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групповые занятия по параллелям классов с сильными учащимися;</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факультативы;</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кружки по интересам;</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занятия исследовательской деятельностью;</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конкурсы;</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интеллектуальный марафон;</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научно-практические конференции;</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участие в олимпиадах;</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w:t>
      </w:r>
      <w:r w:rsidRPr="00564639">
        <w:rPr>
          <w:rFonts w:ascii="Times New Roman" w:hAnsi="Times New Roman" w:cs="Times New Roman"/>
          <w:sz w:val="24"/>
          <w:szCs w:val="24"/>
        </w:rPr>
        <w:tab/>
        <w:t>работа по индивидуальным планам;</w:t>
      </w:r>
    </w:p>
    <w:p w:rsidR="00564639" w:rsidRPr="00564639" w:rsidRDefault="00564639" w:rsidP="004B0DBB">
      <w:pPr>
        <w:spacing w:after="0" w:line="240" w:lineRule="auto"/>
        <w:jc w:val="both"/>
        <w:rPr>
          <w:rFonts w:ascii="Times New Roman" w:hAnsi="Times New Roman" w:cs="Times New Roman"/>
          <w:sz w:val="24"/>
          <w:szCs w:val="24"/>
        </w:rPr>
      </w:pPr>
    </w:p>
    <w:p w:rsidR="00564639" w:rsidRPr="00564639" w:rsidRDefault="00564639" w:rsidP="004B0DBB">
      <w:pPr>
        <w:spacing w:after="0" w:line="240" w:lineRule="auto"/>
        <w:jc w:val="both"/>
        <w:rPr>
          <w:rFonts w:ascii="Times New Roman" w:hAnsi="Times New Roman" w:cs="Times New Roman"/>
          <w:sz w:val="24"/>
          <w:szCs w:val="24"/>
        </w:rPr>
      </w:pPr>
      <w:r w:rsidRPr="00564639">
        <w:rPr>
          <w:rFonts w:ascii="Times New Roman" w:hAnsi="Times New Roman" w:cs="Times New Roman"/>
          <w:sz w:val="24"/>
          <w:szCs w:val="24"/>
        </w:rPr>
        <w:t>Одно из главных направлений р</w:t>
      </w:r>
      <w:r w:rsidR="004B0DBB">
        <w:rPr>
          <w:rFonts w:ascii="Times New Roman" w:hAnsi="Times New Roman" w:cs="Times New Roman"/>
          <w:sz w:val="24"/>
          <w:szCs w:val="24"/>
        </w:rPr>
        <w:t>аботы центра для одаренных детей</w:t>
      </w:r>
      <w:r w:rsidRPr="00564639">
        <w:rPr>
          <w:rFonts w:ascii="Times New Roman" w:hAnsi="Times New Roman" w:cs="Times New Roman"/>
          <w:sz w:val="24"/>
          <w:szCs w:val="24"/>
        </w:rPr>
        <w:t xml:space="preserve">  – создание условий для оптимального развития одаренных детей, включая тех, чья одаренность в настоящий момент может быть еще не проявившейся, а также просто способных детей, в отношении которых есть серьезная надежда на дальнейший качественный скачок в развитии их способностей.</w:t>
      </w:r>
    </w:p>
    <w:p w:rsidR="00564639" w:rsidRPr="00564639" w:rsidRDefault="00564639" w:rsidP="004B0DBB">
      <w:pPr>
        <w:spacing w:after="0" w:line="240" w:lineRule="auto"/>
        <w:ind w:firstLine="708"/>
        <w:jc w:val="both"/>
        <w:rPr>
          <w:rFonts w:ascii="Times New Roman" w:hAnsi="Times New Roman" w:cs="Times New Roman"/>
          <w:sz w:val="24"/>
          <w:szCs w:val="24"/>
        </w:rPr>
      </w:pPr>
      <w:r w:rsidRPr="00564639">
        <w:rPr>
          <w:rFonts w:ascii="Times New Roman" w:hAnsi="Times New Roman" w:cs="Times New Roman"/>
          <w:sz w:val="24"/>
          <w:szCs w:val="24"/>
        </w:rPr>
        <w:lastRenderedPageBreak/>
        <w:t>Решение приоритетных задач учреждений образования, обеспечивающих получение среднего образования, требует построения адекватной системы психолого-педагогического сопровождения одаренности. Главной целью деятельности социально-педагогической и психологической службы учреждения образования является «необходимость своевременной комплексной личностно-ориентированной социально-педагогической, психологической помощи обучающимся и воспитанникам в вопросах личностного развития, позитивной социализации, профессионального становления и жизненного самоопределения». Реализация данной цели требует от педагогов-психологов наряду с диагностическими, консультативными и коррекционными умениями способности к системному анализу проблемных ситуаций, программированию и планированию инициативной деятельности, направленной на их разрешение, соорганизации собственных усилий с деятельностью всех участников образовательного процесса учреждения образования. Объектом комплексной помощи выступает учебно-воспитательный процесс, предметом – ситуация развития ребенка как система его отношений с миром, с окружающими сверстниками и взрослыми, с самим собо</w:t>
      </w:r>
      <w:r>
        <w:rPr>
          <w:rFonts w:ascii="Times New Roman" w:hAnsi="Times New Roman" w:cs="Times New Roman"/>
          <w:sz w:val="24"/>
          <w:szCs w:val="24"/>
        </w:rPr>
        <w:t>й</w:t>
      </w:r>
      <w:r w:rsidR="004B0DBB">
        <w:rPr>
          <w:rFonts w:ascii="Times New Roman" w:hAnsi="Times New Roman" w:cs="Times New Roman"/>
          <w:sz w:val="24"/>
          <w:szCs w:val="24"/>
        </w:rPr>
        <w:t>.</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В настоящее время развитие работы с одарёнными школьниками осуществляется по следующим направлениям:</w:t>
      </w:r>
    </w:p>
    <w:p w:rsidR="004B0DBB"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1.</w:t>
      </w:r>
      <w:r w:rsidRPr="00564639">
        <w:rPr>
          <w:rFonts w:ascii="Times New Roman" w:hAnsi="Times New Roman" w:cs="Times New Roman"/>
          <w:sz w:val="24"/>
          <w:szCs w:val="24"/>
        </w:rPr>
        <w:tab/>
        <w:t>Обеспечение массовости и непрерывности участия детей в олимпиадном движении (школьные, муниципальные, региональные этапы Всероссийской олимпиады). Одарённый ученик стремится показать свои знания не только на уроке, но и на более высоком уровне. 2.</w:t>
      </w:r>
      <w:r w:rsidRPr="00564639">
        <w:rPr>
          <w:rFonts w:ascii="Times New Roman" w:hAnsi="Times New Roman" w:cs="Times New Roman"/>
          <w:sz w:val="24"/>
          <w:szCs w:val="24"/>
        </w:rPr>
        <w:tab/>
        <w:t xml:space="preserve">Участие школьников в различных всероссийских и международных конкурсах </w:t>
      </w:r>
    </w:p>
    <w:p w:rsidR="004B0DBB"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3.</w:t>
      </w:r>
      <w:r w:rsidRPr="00564639">
        <w:rPr>
          <w:rFonts w:ascii="Times New Roman" w:hAnsi="Times New Roman" w:cs="Times New Roman"/>
          <w:sz w:val="24"/>
          <w:szCs w:val="24"/>
        </w:rPr>
        <w:tab/>
        <w:t xml:space="preserve">Участие в научно-практических конференциях школьников </w:t>
      </w:r>
    </w:p>
    <w:p w:rsidR="00564639" w:rsidRPr="00564639" w:rsidRDefault="00547E5D" w:rsidP="00564639">
      <w:pPr>
        <w:spacing w:line="240" w:lineRule="auto"/>
        <w:jc w:val="both"/>
        <w:rPr>
          <w:rFonts w:ascii="Times New Roman" w:hAnsi="Times New Roman" w:cs="Times New Roman"/>
          <w:sz w:val="24"/>
          <w:szCs w:val="24"/>
        </w:rPr>
      </w:pPr>
      <w:r>
        <w:rPr>
          <w:rFonts w:ascii="Times New Roman" w:hAnsi="Times New Roman" w:cs="Times New Roman"/>
          <w:sz w:val="24"/>
          <w:szCs w:val="24"/>
        </w:rPr>
        <w:t>4</w:t>
      </w:r>
      <w:r w:rsidR="00564639" w:rsidRPr="00564639">
        <w:rPr>
          <w:rFonts w:ascii="Times New Roman" w:hAnsi="Times New Roman" w:cs="Times New Roman"/>
          <w:sz w:val="24"/>
          <w:szCs w:val="24"/>
        </w:rPr>
        <w:t>.</w:t>
      </w:r>
      <w:r w:rsidR="00564639" w:rsidRPr="00564639">
        <w:rPr>
          <w:rFonts w:ascii="Times New Roman" w:hAnsi="Times New Roman" w:cs="Times New Roman"/>
          <w:sz w:val="24"/>
          <w:szCs w:val="24"/>
        </w:rPr>
        <w:tab/>
        <w:t>Организация профильных лагерей и смен по организации творческой деятельности одарённых детей.</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 xml:space="preserve">Решая вопрос об организационных формах работы с одаренными учащимися, следует признать нецелесообразным в условиях школы выделение таких учащихся в особые группы для обучения по всем предметам. Одаренные учащиеся должны обучаться в классах вместе с другими, тоже очень хорошо подготовленными и способными школьниками. Это позволит создавать условия для дальнейшей социальной адаптации одаренных детей и одновременно для выявления скрытой до определенного времени одаренности, для максимально возможного развития всех учащихся школы. Однако при этом не исключается возможность создания групп одаренных учащихся для выполнения ими различного рода проектной деятельности, творческих заданий или групп учащихся, работающих по особым методикам, корректирующим в случае необходимости погрешности в усвоении одаренными учащимися материала отдельных учебных дисциплин. Организационными формами учебно-исследовательской деятельности являются научные общества учащихся. </w:t>
      </w:r>
    </w:p>
    <w:p w:rsidR="00564639" w:rsidRPr="00564639" w:rsidRDefault="00564639" w:rsidP="00564639">
      <w:pPr>
        <w:spacing w:line="240" w:lineRule="auto"/>
        <w:jc w:val="both"/>
        <w:rPr>
          <w:rFonts w:ascii="Times New Roman" w:hAnsi="Times New Roman" w:cs="Times New Roman"/>
          <w:sz w:val="24"/>
          <w:szCs w:val="24"/>
        </w:rPr>
      </w:pPr>
      <w:r w:rsidRPr="00564639">
        <w:rPr>
          <w:rFonts w:ascii="Times New Roman" w:hAnsi="Times New Roman" w:cs="Times New Roman"/>
          <w:sz w:val="24"/>
          <w:szCs w:val="24"/>
        </w:rPr>
        <w:t>Важнейшее положение современной психологии одаренности заключается в том, что ее развитие не может рассматриваться вне взаимодействия развивающейся личности и социального окружения. При этом подчеркивается особая роль школьного обучения в создании условий, ориентированных на особые возможности одаренных детей. Для создания таких условий необходимы: адекватное применение методов выявления этих особенностей при разных проявлениях одаренности, прослеживание их изменений в ходе возрастного развития в зависимости от условий воспитания и обучения, помощь одаренным учащимся в решении их проблем.</w:t>
      </w:r>
    </w:p>
    <w:p w:rsidR="00564639" w:rsidRPr="00564639" w:rsidRDefault="00564639" w:rsidP="00564639">
      <w:pPr>
        <w:spacing w:line="240" w:lineRule="auto"/>
        <w:jc w:val="both"/>
        <w:rPr>
          <w:rFonts w:ascii="Times New Roman" w:hAnsi="Times New Roman" w:cs="Times New Roman"/>
          <w:sz w:val="24"/>
          <w:szCs w:val="24"/>
        </w:rPr>
      </w:pPr>
    </w:p>
    <w:p w:rsidR="00564639" w:rsidRPr="00564639" w:rsidRDefault="00564639" w:rsidP="00564639">
      <w:pPr>
        <w:spacing w:line="240" w:lineRule="auto"/>
        <w:jc w:val="both"/>
        <w:rPr>
          <w:rFonts w:ascii="Times New Roman" w:hAnsi="Times New Roman" w:cs="Times New Roman"/>
          <w:sz w:val="24"/>
          <w:szCs w:val="24"/>
        </w:rPr>
      </w:pPr>
    </w:p>
    <w:p w:rsidR="00A1214E" w:rsidRPr="00564639" w:rsidRDefault="00A1214E" w:rsidP="00564639">
      <w:pPr>
        <w:spacing w:line="240" w:lineRule="auto"/>
        <w:jc w:val="both"/>
        <w:rPr>
          <w:rFonts w:ascii="Times New Roman" w:hAnsi="Times New Roman" w:cs="Times New Roman"/>
          <w:sz w:val="24"/>
          <w:szCs w:val="24"/>
        </w:rPr>
      </w:pPr>
    </w:p>
    <w:sectPr w:rsidR="00A1214E" w:rsidRPr="00564639" w:rsidSect="007079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564639"/>
    <w:rsid w:val="000A4E5A"/>
    <w:rsid w:val="004B0DBB"/>
    <w:rsid w:val="00547E5D"/>
    <w:rsid w:val="00564639"/>
    <w:rsid w:val="00A1214E"/>
    <w:rsid w:val="00FA7E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4E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4511</Words>
  <Characters>25713</Characters>
  <Application>Microsoft Office Word</Application>
  <DocSecurity>0</DocSecurity>
  <Lines>214</Lines>
  <Paragraphs>60</Paragraphs>
  <ScaleCrop>false</ScaleCrop>
  <Company>РОО</Company>
  <LinksUpToDate>false</LinksUpToDate>
  <CharactersWithSpaces>30164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Галочалова</dc:creator>
  <cp:keywords/>
  <dc:description/>
  <cp:lastModifiedBy>Галочалова</cp:lastModifiedBy>
  <cp:revision>6</cp:revision>
  <dcterms:created xsi:type="dcterms:W3CDTF">2014-08-22T11:49:00Z</dcterms:created>
  <dcterms:modified xsi:type="dcterms:W3CDTF">2014-08-25T09:47:00Z</dcterms:modified>
</cp:coreProperties>
</file>